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5267C" w14:textId="77777777" w:rsidR="003A172F" w:rsidRPr="00063929" w:rsidRDefault="00364AFE" w:rsidP="00364AFE">
      <w:pPr>
        <w:rPr>
          <w:lang w:val="es-419"/>
        </w:rPr>
      </w:pPr>
      <w:r w:rsidRPr="00063929">
        <w:rPr>
          <w:noProof/>
          <w:lang w:val="es-419"/>
        </w:rPr>
        <w:drawing>
          <wp:anchor distT="0" distB="0" distL="114300" distR="114300" simplePos="0" relativeHeight="251657216" behindDoc="1" locked="0" layoutInCell="1" allowOverlap="1" wp14:anchorId="1C94A5E7" wp14:editId="50764F61">
            <wp:simplePos x="0" y="0"/>
            <wp:positionH relativeFrom="page">
              <wp:align>left</wp:align>
            </wp:positionH>
            <wp:positionV relativeFrom="page">
              <wp:align>top</wp:align>
            </wp:positionV>
            <wp:extent cx="5345999" cy="3015535"/>
            <wp:effectExtent l="0" t="0" r="7620" b="0"/>
            <wp:wrapNone/>
            <wp:docPr id="185964223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42233"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345999" cy="3015535"/>
                    </a:xfrm>
                    <a:prstGeom prst="rect">
                      <a:avLst/>
                    </a:prstGeom>
                    <a:noFill/>
                  </pic:spPr>
                </pic:pic>
              </a:graphicData>
            </a:graphic>
            <wp14:sizeRelH relativeFrom="margin">
              <wp14:pctWidth>0</wp14:pctWidth>
            </wp14:sizeRelH>
            <wp14:sizeRelV relativeFrom="margin">
              <wp14:pctHeight>0</wp14:pctHeight>
            </wp14:sizeRelV>
          </wp:anchor>
        </w:drawing>
      </w:r>
    </w:p>
    <w:p w14:paraId="2B422B94" w14:textId="77777777" w:rsidR="003A172F" w:rsidRPr="00063929" w:rsidRDefault="003A172F" w:rsidP="00364AFE">
      <w:pPr>
        <w:rPr>
          <w:lang w:val="es-419"/>
        </w:rPr>
      </w:pPr>
    </w:p>
    <w:p w14:paraId="248EA003" w14:textId="77777777" w:rsidR="003A172F" w:rsidRPr="00063929" w:rsidRDefault="00BE73F3" w:rsidP="00364AFE">
      <w:pPr>
        <w:rPr>
          <w:lang w:val="es-419"/>
        </w:rPr>
      </w:pPr>
      <w:r w:rsidRPr="00063929">
        <w:rPr>
          <w:noProof/>
          <w:lang w:val="es-419"/>
          <w14:ligatures w14:val="standardContextual"/>
        </w:rPr>
        <mc:AlternateContent>
          <mc:Choice Requires="wpg">
            <w:drawing>
              <wp:anchor distT="0" distB="0" distL="114300" distR="114300" simplePos="0" relativeHeight="251661312" behindDoc="0" locked="0" layoutInCell="1" allowOverlap="1" wp14:anchorId="4B126BC7" wp14:editId="1CBD84FE">
                <wp:simplePos x="0" y="0"/>
                <wp:positionH relativeFrom="column">
                  <wp:posOffset>-43815</wp:posOffset>
                </wp:positionH>
                <wp:positionV relativeFrom="paragraph">
                  <wp:posOffset>142875</wp:posOffset>
                </wp:positionV>
                <wp:extent cx="957580" cy="679450"/>
                <wp:effectExtent l="0" t="0" r="0" b="6350"/>
                <wp:wrapNone/>
                <wp:docPr id="1008525398" name="Gruppo 3"/>
                <wp:cNvGraphicFramePr/>
                <a:graphic xmlns:a="http://schemas.openxmlformats.org/drawingml/2006/main">
                  <a:graphicData uri="http://schemas.microsoft.com/office/word/2010/wordprocessingGroup">
                    <wpg:wgp>
                      <wpg:cNvGrpSpPr/>
                      <wpg:grpSpPr>
                        <a:xfrm>
                          <a:off x="0" y="0"/>
                          <a:ext cx="957580" cy="679450"/>
                          <a:chOff x="0" y="0"/>
                          <a:chExt cx="957580" cy="679450"/>
                        </a:xfrm>
                      </wpg:grpSpPr>
                      <wps:wsp>
                        <wps:cNvPr id="89406432" name="Ovale 2"/>
                        <wps:cNvSpPr/>
                        <wps:spPr>
                          <a:xfrm>
                            <a:off x="165100" y="12700"/>
                            <a:ext cx="630000" cy="630000"/>
                          </a:xfrm>
                          <a:prstGeom prst="ellipse">
                            <a:avLst/>
                          </a:prstGeom>
                          <a:solidFill>
                            <a:srgbClr val="000000">
                              <a:alpha val="25098"/>
                            </a:srgb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127D2A3" w14:textId="77777777" w:rsidR="00992B4B" w:rsidRPr="00992B4B" w:rsidRDefault="00992B4B" w:rsidP="00992B4B">
                              <w:pPr>
                                <w:spacing w:before="0" w:line="192" w:lineRule="auto"/>
                                <w:jc w:val="center"/>
                                <w:rPr>
                                  <w:spacing w:val="-40"/>
                                  <w:kern w:val="16"/>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5362654" name="Casella di testo 2"/>
                        <wps:cNvSpPr txBox="1">
                          <a:spLocks noChangeArrowheads="1"/>
                        </wps:cNvSpPr>
                        <wps:spPr bwMode="auto">
                          <a:xfrm>
                            <a:off x="0" y="0"/>
                            <a:ext cx="957580" cy="679450"/>
                          </a:xfrm>
                          <a:prstGeom prst="rect">
                            <a:avLst/>
                          </a:prstGeom>
                          <a:noFill/>
                          <a:ln w="9525">
                            <a:noFill/>
                            <a:miter lim="800000"/>
                            <a:headEnd/>
                            <a:tailEnd/>
                          </a:ln>
                        </wps:spPr>
                        <wps:txbx>
                          <w:txbxContent>
                            <w:p w14:paraId="2D630CE5" w14:textId="0B89E6DA" w:rsidR="00992B4B" w:rsidRPr="00E9762D" w:rsidRDefault="00063929" w:rsidP="00E9762D">
                              <w:pPr>
                                <w:pStyle w:val="NUM"/>
                              </w:pPr>
                              <w:r>
                                <w:t>2</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4B126BC7" id="Gruppo 3" o:spid="_x0000_s1026" style="position:absolute;left:0;text-align:left;margin-left:-3.45pt;margin-top:11.25pt;width:75.4pt;height:53.5pt;z-index:251661312;mso-width-relative:margin;mso-height-relative:margin" coordsize="9575,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">
                <v:oval id="Ovale 2" o:spid="_x0000_s1027" style="position:absolute;left:1651;top:127;width:6300;height: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" fillcolor="black" strokecolor="white [3212]" strokeweight="1pt">
                  <v:fill opacity="16448f"/>
                  <v:stroke joinstyle="miter"/>
                  <v:textbox>
                    <w:txbxContent>
                      <w:p w14:paraId="3127D2A3" w14:textId="77777777" w:rsidR="00992B4B" w:rsidRPr="00992B4B" w:rsidRDefault="00992B4B" w:rsidP="00992B4B">
                        <w:pPr>
                          <w:spacing w:before="0" w:line="192" w:lineRule="auto"/>
                          <w:jc w:val="center"/>
                          <w:rPr>
                            <w:spacing w:val="-40"/>
                            <w:kern w:val="16"/>
                            <w:sz w:val="72"/>
                            <w:szCs w:val="72"/>
                          </w:rPr>
                        </w:pPr>
                      </w:p>
                    </w:txbxContent>
                  </v:textbox>
                </v:oval>
                <v:shapetype id="_x0000_t202" coordsize="21600,21600" o:spt="202" path="m,l,21600r21600,l21600,xe">
                  <v:stroke joinstyle="miter"/>
                  <v:path gradientshapeok="t" o:connecttype="rect"/>
                </v:shapetype>
                <v:shape id="Casella di testo 2" o:spid="_x0000_s1028" type="#_x0000_t202" style="position:absolute;width:9575;height:6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" filled="f" stroked="f">
                  <v:textbox>
                    <w:txbxContent>
                      <w:p w14:paraId="2D630CE5" w14:textId="0B89E6DA" w:rsidR="00992B4B" w:rsidRPr="00E9762D" w:rsidRDefault="00063929" w:rsidP="00E9762D">
                        <w:pPr>
                          <w:pStyle w:val="NUM"/>
                        </w:pPr>
                        <w:r>
                          <w:t>2</w:t>
                        </w:r>
                      </w:p>
                    </w:txbxContent>
                  </v:textbox>
                </v:shape>
                <w10:wrap side="largest"/>
              </v:group>
            </w:pict>
          </mc:Fallback>
        </mc:AlternateContent>
      </w:r>
    </w:p>
    <w:p w14:paraId="0E9D655D" w14:textId="77777777" w:rsidR="00364AFE" w:rsidRPr="00063929" w:rsidRDefault="00364AFE" w:rsidP="00C67CF2">
      <w:pPr>
        <w:pStyle w:val="Nessunaspaziatura"/>
        <w:rPr>
          <w:lang w:val="es-419"/>
        </w:rPr>
      </w:pPr>
    </w:p>
    <w:p w14:paraId="47466532" w14:textId="77777777" w:rsidR="00C67CF2" w:rsidRPr="00063929" w:rsidRDefault="00C67CF2" w:rsidP="00C67CF2">
      <w:pPr>
        <w:pStyle w:val="Nessunaspaziatura"/>
        <w:rPr>
          <w:lang w:val="es-419"/>
        </w:rPr>
      </w:pPr>
    </w:p>
    <w:p w14:paraId="72A502C8" w14:textId="77777777" w:rsidR="00364AFE" w:rsidRPr="00063929" w:rsidRDefault="00364AFE" w:rsidP="00364AFE">
      <w:pPr>
        <w:rPr>
          <w:lang w:val="es-419"/>
        </w:rPr>
      </w:pPr>
    </w:p>
    <w:p w14:paraId="2CF906CF" w14:textId="6E8C2B4B" w:rsidR="00104B04" w:rsidRPr="00063929" w:rsidRDefault="00063929" w:rsidP="00063929">
      <w:pPr>
        <w:pStyle w:val="TIT1"/>
        <w:rPr>
          <w:lang w:val="es-419"/>
        </w:rPr>
      </w:pPr>
      <w:r w:rsidRPr="00063929">
        <w:rPr>
          <w:lang w:val="es-419"/>
        </w:rPr>
        <w:t>LA SANTIDAD Y LA DIMENSIÓN EUCARÍSTICA DE LA VIDA</w:t>
      </w:r>
    </w:p>
    <w:p w14:paraId="68870FA9" w14:textId="77777777" w:rsidR="00364AFE" w:rsidRPr="00063929" w:rsidRDefault="00364AFE" w:rsidP="00C67CF2">
      <w:pPr>
        <w:pStyle w:val="Nessunaspaziatura"/>
        <w:rPr>
          <w:lang w:val="es-419"/>
        </w:rPr>
      </w:pPr>
    </w:p>
    <w:p w14:paraId="64C4C7C4" w14:textId="77777777" w:rsidR="00063929" w:rsidRPr="00063929" w:rsidRDefault="00063929" w:rsidP="00C67CF2">
      <w:pPr>
        <w:pStyle w:val="Nessunaspaziatura"/>
        <w:rPr>
          <w:lang w:val="es-419"/>
        </w:rPr>
      </w:pPr>
    </w:p>
    <w:p w14:paraId="281EB4B3" w14:textId="77777777" w:rsidR="00063929" w:rsidRPr="00063929" w:rsidRDefault="00063929" w:rsidP="00063929">
      <w:pPr>
        <w:rPr>
          <w:lang w:val="es-419"/>
        </w:rPr>
      </w:pPr>
      <w:r w:rsidRPr="00063929">
        <w:rPr>
          <w:lang w:val="es-419"/>
        </w:rPr>
        <w:t xml:space="preserve">La Eucaristía es la expresión suprema del amor de Jesús por la humanidad y por cada persona en particular. En la hora en que regresa al Padre, Jesús elige permanecer en comunión tangible con los suyos a través del Pan Eucarístico, bendito y partido, alimento en camino hacia el Padre. </w:t>
      </w:r>
      <w:r w:rsidRPr="00063929">
        <w:rPr>
          <w:i/>
          <w:iCs/>
          <w:lang w:val="es-419"/>
        </w:rPr>
        <w:t>"En el apogeo de su vida... se rompe a sí mismo en la cena de Pascua con los discípulos. De esta manera Jesús nos muestra que el objetivo de la vida está en darse a sí mismo, que lo más grande es servir. Y hoy encontramos la grandeza de Dios en un pedazo de pan, en una fragilidad que rebosa de amor, rebosa de compartir".</w:t>
      </w:r>
      <w:r w:rsidRPr="00063929">
        <w:rPr>
          <w:rStyle w:val="Rimandonotaapidipagina"/>
          <w:i/>
          <w:iCs/>
          <w:lang w:val="es-419"/>
        </w:rPr>
        <w:footnoteReference w:id="1"/>
      </w:r>
    </w:p>
    <w:p w14:paraId="3D06F106" w14:textId="77777777" w:rsidR="00063929" w:rsidRPr="00063929" w:rsidRDefault="00063929" w:rsidP="00CD0B98">
      <w:pPr>
        <w:pStyle w:val="TIT2"/>
        <w:spacing w:after="120"/>
        <w:rPr>
          <w:lang w:val="es-419"/>
        </w:rPr>
      </w:pPr>
      <w:r w:rsidRPr="00063929">
        <w:rPr>
          <w:lang w:val="es-419"/>
        </w:rPr>
        <w:t>San José Allamano y la Eucaristía</w:t>
      </w:r>
    </w:p>
    <w:p w14:paraId="4E593D49" w14:textId="77777777" w:rsidR="00063929" w:rsidRPr="00063929" w:rsidRDefault="00063929" w:rsidP="00063929">
      <w:pPr>
        <w:rPr>
          <w:lang w:val="es-419"/>
        </w:rPr>
      </w:pPr>
      <w:r w:rsidRPr="00063929">
        <w:rPr>
          <w:lang w:val="es-419"/>
        </w:rPr>
        <w:t>La experiencia de este amor incondicional de Jesús no nos deja indiferentes, sino que calienta el corazón y lo mueve irresistiblemente a responder con el mismo amor y también a convertirse en pan partido para la humanidad amada por Dios. Es la experiencia de San José Allamano</w:t>
      </w:r>
      <w:r w:rsidRPr="00063929">
        <w:rPr>
          <w:rStyle w:val="Rimandonotaapidipagina"/>
          <w:lang w:val="es-419"/>
        </w:rPr>
        <w:footnoteReference w:id="2"/>
      </w:r>
      <w:r w:rsidRPr="00063929">
        <w:rPr>
          <w:lang w:val="es-419"/>
        </w:rPr>
        <w:t xml:space="preserve">, un amor que arde en su interior y que siempre lo pone en </w:t>
      </w:r>
      <w:r w:rsidRPr="00063929">
        <w:rPr>
          <w:lang w:val="es-419"/>
        </w:rPr>
        <w:lastRenderedPageBreak/>
        <w:t>camino, con extraordinaria creatividad y energía, llevándolo a iniciativas que trascienden sus propias posibilidades humanas, como la de la fundación de dos institutos misioneros en la edad adulta, acompañándolos hasta el final de su vida, tanto que escribió en su testamento: "</w:t>
      </w:r>
      <w:r w:rsidRPr="00063929">
        <w:rPr>
          <w:i/>
          <w:iCs/>
          <w:lang w:val="es-419"/>
        </w:rPr>
        <w:t>Por ti viví muchos años, y por ti consumí cosas, salud y vida. Espero al morir convertirme en tu protector en el cielo.</w:t>
      </w:r>
      <w:r w:rsidRPr="00063929">
        <w:rPr>
          <w:lang w:val="es-419"/>
        </w:rPr>
        <w:t>»</w:t>
      </w:r>
      <w:r w:rsidRPr="00063929">
        <w:rPr>
          <w:rStyle w:val="Rimandonotaapidipagina"/>
          <w:lang w:val="es-419"/>
        </w:rPr>
        <w:footnoteReference w:id="3"/>
      </w:r>
    </w:p>
    <w:p w14:paraId="5090E5A5" w14:textId="77777777" w:rsidR="00063929" w:rsidRPr="00063929" w:rsidRDefault="00063929" w:rsidP="00063929">
      <w:pPr>
        <w:rPr>
          <w:lang w:val="es-419"/>
        </w:rPr>
      </w:pPr>
      <w:r w:rsidRPr="00063929">
        <w:rPr>
          <w:lang w:val="es-419"/>
        </w:rPr>
        <w:t xml:space="preserve">Sus grandes amores, la Eucaristía y la Consolata, inspiraron su ser y sus acciones. Esta experiencia no permanece oculta en los pliegues de su corazón; Sabe transmitirla como maestro y guía espiritual, como padre y formador, inspirando ayer y hoy caminos de santidad. </w:t>
      </w:r>
      <w:r w:rsidRPr="00063929">
        <w:rPr>
          <w:i/>
          <w:iCs/>
          <w:lang w:val="es-419"/>
        </w:rPr>
        <w:t>"Que cada uno piense en la voz de Dios que lo llama a ser santo. En la Santa Cena y en la visita a Jesús en el Santísimo Sacramento, renueva tu resolución y dile: Quiero ser santo, quiero ser un gran santo, quiero ser un santo pronto. Puedo, debo, así que lo quiero".</w:t>
      </w:r>
      <w:r w:rsidRPr="00063929">
        <w:rPr>
          <w:rStyle w:val="Rimandonotaapidipagina"/>
          <w:i/>
          <w:iCs/>
          <w:lang w:val="es-419"/>
        </w:rPr>
        <w:footnoteReference w:id="4"/>
      </w:r>
      <w:r w:rsidRPr="00063929">
        <w:rPr>
          <w:lang w:val="es-419"/>
        </w:rPr>
        <w:t xml:space="preserve"> Y también: </w:t>
      </w:r>
      <w:r w:rsidRPr="00063929">
        <w:rPr>
          <w:i/>
          <w:iCs/>
          <w:lang w:val="es-419"/>
        </w:rPr>
        <w:t>"Si sois devotos de Jesús Sacramentado, no podéis dejar de ser santos".</w:t>
      </w:r>
      <w:r w:rsidRPr="00063929">
        <w:rPr>
          <w:rStyle w:val="Rimandonotaapidipagina"/>
          <w:i/>
          <w:iCs/>
          <w:lang w:val="es-419"/>
        </w:rPr>
        <w:footnoteReference w:id="5"/>
      </w:r>
    </w:p>
    <w:p w14:paraId="61C6D9C2" w14:textId="77777777" w:rsidR="00063929" w:rsidRPr="00063929" w:rsidRDefault="00063929" w:rsidP="00063929">
      <w:pPr>
        <w:rPr>
          <w:lang w:val="es-419"/>
        </w:rPr>
      </w:pPr>
      <w:r w:rsidRPr="00063929">
        <w:rPr>
          <w:lang w:val="es-419"/>
        </w:rPr>
        <w:t xml:space="preserve">La relación con Jesús en la Eucaristía se alimenta a través de la comunión constante, todos los días: </w:t>
      </w:r>
      <w:r w:rsidRPr="00063929">
        <w:rPr>
          <w:i/>
          <w:iCs/>
          <w:lang w:val="es-419"/>
        </w:rPr>
        <w:t>"La Misa, la Comunión y la visita al Santísimo Sacramento: ¡estos son nuestros tres amores!"</w:t>
      </w:r>
      <w:r w:rsidRPr="00063929">
        <w:rPr>
          <w:rStyle w:val="Rimandonotaapidipagina"/>
          <w:lang w:val="es-419"/>
        </w:rPr>
        <w:footnoteReference w:id="6"/>
      </w:r>
      <w:r w:rsidRPr="00063929">
        <w:rPr>
          <w:lang w:val="es-419"/>
        </w:rPr>
        <w:t xml:space="preserve"> Una relación que profundiza y lleva a la persona a un proceso de transformación en Cristo e incluso a tener la semejanza de Jesús: </w:t>
      </w:r>
      <w:r w:rsidRPr="00063929">
        <w:rPr>
          <w:i/>
          <w:iCs/>
          <w:lang w:val="es-419"/>
        </w:rPr>
        <w:t>«Jesús dice a los apóstoles: 'El que me ve a mí, también ve al Padre' (</w:t>
      </w:r>
      <w:proofErr w:type="spellStart"/>
      <w:r w:rsidRPr="00063929">
        <w:rPr>
          <w:i/>
          <w:iCs/>
          <w:lang w:val="es-419"/>
        </w:rPr>
        <w:t>Jn</w:t>
      </w:r>
      <w:proofErr w:type="spellEnd"/>
      <w:r w:rsidRPr="00063929">
        <w:rPr>
          <w:i/>
          <w:iCs/>
          <w:lang w:val="es-419"/>
        </w:rPr>
        <w:t xml:space="preserve"> 14,9), y vosotros a su vez podéis decir: ¡el que me ve a mí, ve a Jesús!»</w:t>
      </w:r>
      <w:r w:rsidRPr="00063929">
        <w:rPr>
          <w:rStyle w:val="Rimandonotaapidipagina"/>
          <w:i/>
          <w:iCs/>
          <w:lang w:val="es-419"/>
        </w:rPr>
        <w:footnoteReference w:id="7"/>
      </w:r>
      <w:r w:rsidRPr="00063929">
        <w:rPr>
          <w:lang w:val="es-419"/>
        </w:rPr>
        <w:t xml:space="preserve"> Esta transformación se produjo en la vida misma de José Allamano, en su forma de ser, en su hacer, en sus relaciones; incluso su aspecto físico parecía estar impregnado de esta comunión con Cristo, como lo atestiguan muchos testimonios de quienes lo vieron celebrar la Misa o rezar en el coro, de los cuales relatamos uno: </w:t>
      </w:r>
    </w:p>
    <w:p w14:paraId="249CDA1E" w14:textId="77777777" w:rsidR="00063929" w:rsidRPr="00063929" w:rsidRDefault="00063929" w:rsidP="00CD0B98">
      <w:pPr>
        <w:ind w:left="340"/>
        <w:rPr>
          <w:i/>
          <w:iCs/>
          <w:lang w:val="es-419"/>
        </w:rPr>
      </w:pPr>
      <w:r w:rsidRPr="00063929">
        <w:rPr>
          <w:lang w:val="es-419"/>
        </w:rPr>
        <w:t xml:space="preserve">El canónigo D. Turco: </w:t>
      </w:r>
      <w:r w:rsidRPr="00063929">
        <w:rPr>
          <w:i/>
          <w:iCs/>
          <w:lang w:val="es-419"/>
        </w:rPr>
        <w:t xml:space="preserve">"Cuando yo era clérigo y él ya era </w:t>
      </w:r>
      <w:r w:rsidRPr="00063929">
        <w:rPr>
          <w:i/>
          <w:iCs/>
          <w:lang w:val="es-419"/>
        </w:rPr>
        <w:lastRenderedPageBreak/>
        <w:t>sacerdote, a menudo lo acompañaba a la visita al Santísimo Sacramento, que se hacía en la parroquia, por la noche. Puedo decir esto: que se sintió como una fragancia de fe. No sé cómo expresarme de otra manera. Tal era su comportamiento ante el santo tabernáculo. Puedo añadir que aprendí de él, por así decirlo, la fe viva y el amor por la Eucaristía. Le pareció ver a Jesús. Después de todo, él mismo me lo confió varias veces: que tenía tanto amor por Jesús en el Santísimo Sacramento".</w:t>
      </w:r>
    </w:p>
    <w:p w14:paraId="3068874B" w14:textId="2FAFC347" w:rsidR="00063929" w:rsidRPr="00CD0B98" w:rsidRDefault="00063929" w:rsidP="00063929">
      <w:pPr>
        <w:rPr>
          <w:lang w:val="es-419"/>
        </w:rPr>
      </w:pPr>
      <w:r w:rsidRPr="00063929">
        <w:rPr>
          <w:lang w:val="es-419"/>
        </w:rPr>
        <w:t xml:space="preserve">El amor a Jesús en la Eucaristía se expresa en la entrega, en el actuar incansable sin perder la comunión íntima con Jesús. Su día giraba en torno a Jesús, Él era verdaderamente el centro, </w:t>
      </w:r>
      <w:r w:rsidR="00CD0B98">
        <w:rPr>
          <w:lang w:val="es-419"/>
        </w:rPr>
        <w:t>desde Él salía</w:t>
      </w:r>
      <w:r w:rsidRPr="00063929">
        <w:rPr>
          <w:lang w:val="es-419"/>
        </w:rPr>
        <w:t xml:space="preserve"> y </w:t>
      </w:r>
      <w:r w:rsidR="00CD0B98" w:rsidRPr="00063929">
        <w:rPr>
          <w:lang w:val="es-419"/>
        </w:rPr>
        <w:t xml:space="preserve">a Él </w:t>
      </w:r>
      <w:r w:rsidRPr="00063929">
        <w:rPr>
          <w:lang w:val="es-419"/>
        </w:rPr>
        <w:t xml:space="preserve">volvía constantemente. La jornada eucarística se </w:t>
      </w:r>
      <w:r w:rsidR="00CD0B98" w:rsidRPr="00063929">
        <w:rPr>
          <w:lang w:val="es-419"/>
        </w:rPr>
        <w:t>dividí</w:t>
      </w:r>
      <w:r w:rsidR="00CD0B98">
        <w:rPr>
          <w:lang w:val="es-419"/>
        </w:rPr>
        <w:t>a</w:t>
      </w:r>
      <w:r w:rsidRPr="00063929">
        <w:rPr>
          <w:lang w:val="es-419"/>
        </w:rPr>
        <w:t xml:space="preserve"> en un tiempo </w:t>
      </w:r>
      <w:r w:rsidRPr="00CD0B98">
        <w:rPr>
          <w:lang w:val="es-419"/>
        </w:rPr>
        <w:t xml:space="preserve">de preparación al encuentro en la celebración eucarística y luego de acción de gracias. De esta manera, </w:t>
      </w:r>
      <w:r w:rsidR="00CD0B98" w:rsidRPr="00CD0B98">
        <w:rPr>
          <w:lang w:val="es-419"/>
        </w:rPr>
        <w:t>extendía</w:t>
      </w:r>
      <w:r w:rsidRPr="00CD0B98">
        <w:rPr>
          <w:lang w:val="es-419"/>
        </w:rPr>
        <w:t xml:space="preserve"> su presencia </w:t>
      </w:r>
      <w:r w:rsidR="00CD0B98" w:rsidRPr="00CD0B98">
        <w:rPr>
          <w:lang w:val="es-419"/>
        </w:rPr>
        <w:t>a</w:t>
      </w:r>
      <w:r w:rsidRPr="00CD0B98">
        <w:rPr>
          <w:lang w:val="es-419"/>
        </w:rPr>
        <w:t xml:space="preserve"> todo el día. </w:t>
      </w:r>
    </w:p>
    <w:p w14:paraId="351B0C48" w14:textId="77777777" w:rsidR="00063929" w:rsidRPr="00CD0B98" w:rsidRDefault="00063929" w:rsidP="00063929">
      <w:pPr>
        <w:rPr>
          <w:w w:val="95"/>
          <w:lang w:val="es-419"/>
        </w:rPr>
      </w:pPr>
      <w:r w:rsidRPr="00CD0B98">
        <w:rPr>
          <w:w w:val="95"/>
          <w:lang w:val="es-419"/>
        </w:rPr>
        <w:t xml:space="preserve">El mismo amor inspiró su compromiso misionero. En varias ocasiones expresó la alegría de hacer presente a Jesús en lugares donde aún no era conocido y amado: </w:t>
      </w:r>
      <w:r w:rsidRPr="00CD0B98">
        <w:rPr>
          <w:i/>
          <w:iCs/>
          <w:w w:val="95"/>
          <w:lang w:val="es-419"/>
        </w:rPr>
        <w:t>«¡Cuánto me alegro de que Dios, a través de nosotros, multiplique los santos tabernáculos! ¡Y cuántos Tabernáculos nuevos con el tiempo! Son semilleros de amor para nosotros y de misericordia para la gente. ¡Qué suerte tengo de tener a tantos ya en misión! Creo, y es cierto, que deben atraer gracias a esas tierras".</w:t>
      </w:r>
      <w:r w:rsidRPr="00CD0B98">
        <w:rPr>
          <w:rStyle w:val="Rimandonotaapidipagina"/>
          <w:w w:val="95"/>
          <w:lang w:val="es-419"/>
        </w:rPr>
        <w:footnoteReference w:id="8"/>
      </w:r>
    </w:p>
    <w:p w14:paraId="69B2FD4C" w14:textId="77777777" w:rsidR="00063929" w:rsidRPr="00063929" w:rsidRDefault="00063929" w:rsidP="00CD0B98">
      <w:pPr>
        <w:pStyle w:val="TIT2"/>
        <w:spacing w:after="120"/>
        <w:rPr>
          <w:lang w:val="es-419"/>
        </w:rPr>
      </w:pPr>
      <w:r w:rsidRPr="00063929">
        <w:rPr>
          <w:lang w:val="es-419"/>
        </w:rPr>
        <w:t>"Quiero que seáis Sacramentinos"</w:t>
      </w:r>
      <w:r w:rsidRPr="00063929">
        <w:rPr>
          <w:rStyle w:val="Rimandonotaapidipagina"/>
          <w:lang w:val="es-419"/>
        </w:rPr>
        <w:footnoteReference w:id="9"/>
      </w:r>
    </w:p>
    <w:p w14:paraId="12AC2FF8" w14:textId="77777777" w:rsidR="00063929" w:rsidRPr="00063929" w:rsidRDefault="00063929" w:rsidP="00063929">
      <w:pPr>
        <w:rPr>
          <w:lang w:val="es-419"/>
        </w:rPr>
      </w:pPr>
      <w:r w:rsidRPr="00063929">
        <w:rPr>
          <w:lang w:val="es-419"/>
        </w:rPr>
        <w:t>Todavía hoy resuena, alto y claro, el "Os quiero Sacramentinos" de José Allamano con intensidad carismática para convertiros en auténticos misioneros. Estamos enamorados de la Eucaristía, centro en torno al cual transcurre la vida, está llena de sentido, motiva a la donación de sí mismo y nos hace una ofrenda agradable al Padre, el pan partido y el vino derramado.</w:t>
      </w:r>
    </w:p>
    <w:p w14:paraId="72B8EB06" w14:textId="77777777" w:rsidR="00063929" w:rsidRPr="00063929" w:rsidRDefault="00063929" w:rsidP="00063929">
      <w:pPr>
        <w:rPr>
          <w:lang w:val="es-419"/>
        </w:rPr>
      </w:pPr>
      <w:r w:rsidRPr="00063929">
        <w:rPr>
          <w:lang w:val="es-419"/>
        </w:rPr>
        <w:t xml:space="preserve">Transmitamos este amor a la Eucaristía a las personas a las que nos acercamos. Tenemos un hermoso ejemplo en Carlo Acutis, el joven que </w:t>
      </w:r>
      <w:r w:rsidRPr="00063929">
        <w:rPr>
          <w:lang w:val="es-419"/>
        </w:rPr>
        <w:lastRenderedPageBreak/>
        <w:t>será proclamado santo el 27 de abril, que dijo: "</w:t>
      </w:r>
      <w:r w:rsidRPr="00063929">
        <w:rPr>
          <w:i/>
          <w:iCs/>
          <w:lang w:val="es-419"/>
        </w:rPr>
        <w:t>La Eucaristía es mi camino al cielo".</w:t>
      </w:r>
    </w:p>
    <w:p w14:paraId="3B1D2C48" w14:textId="4205F581" w:rsidR="00063929" w:rsidRPr="00063929" w:rsidRDefault="00063929" w:rsidP="00063929">
      <w:pPr>
        <w:rPr>
          <w:lang w:val="es-419"/>
        </w:rPr>
      </w:pPr>
      <w:r w:rsidRPr="00063929">
        <w:rPr>
          <w:lang w:val="es-419"/>
        </w:rPr>
        <w:t xml:space="preserve">El amor experimentado en la relación con Jesús en la Eucaristía no deja lugar a retraimientos egoístas. No debemos ni podemos vivir para nosotros mismos, encerrados en horizontes demasiado estrechos y defensivos, centrados en nosotros mismos, entendidos en declaraciones de nuestros propios puntos de vista e intereses. Estas actitudes traicionan el "espíritu", el carisma de José Allamano, que quiere que seamos personas de amplios horizontes, de gran corazón, atentas a las necesidades de los demás, que hacen el bien </w:t>
      </w:r>
      <w:proofErr w:type="spellStart"/>
      <w:r w:rsidRPr="00063929">
        <w:rPr>
          <w:lang w:val="es-419"/>
        </w:rPr>
        <w:t>bien</w:t>
      </w:r>
      <w:proofErr w:type="spellEnd"/>
      <w:r w:rsidRPr="00063929">
        <w:rPr>
          <w:lang w:val="es-419"/>
        </w:rPr>
        <w:t xml:space="preserve"> y de manera superlativa, "</w:t>
      </w:r>
      <w:proofErr w:type="spellStart"/>
      <w:r w:rsidR="00CD0B98" w:rsidRPr="00CD0B98">
        <w:rPr>
          <w:i/>
          <w:iCs/>
          <w:lang w:val="es-419"/>
        </w:rPr>
        <w:t>í</w:t>
      </w:r>
      <w:r w:rsidR="000E0683" w:rsidRPr="000E0683">
        <w:rPr>
          <w:i/>
          <w:iCs/>
          <w:lang w:val="es-419"/>
        </w:rPr>
        <w:t>simos</w:t>
      </w:r>
      <w:proofErr w:type="spellEnd"/>
      <w:r w:rsidRPr="00063929">
        <w:rPr>
          <w:lang w:val="es-419"/>
        </w:rPr>
        <w:t>" en todo.</w:t>
      </w:r>
    </w:p>
    <w:p w14:paraId="69389D98" w14:textId="20946F22" w:rsidR="00063929" w:rsidRPr="00063929" w:rsidRDefault="00063929" w:rsidP="00063929">
      <w:pPr>
        <w:rPr>
          <w:i/>
          <w:iCs/>
          <w:lang w:val="es-419"/>
        </w:rPr>
      </w:pPr>
      <w:r w:rsidRPr="00063929">
        <w:rPr>
          <w:lang w:val="es-419"/>
        </w:rPr>
        <w:t xml:space="preserve">El Papa Francisco nos lo recuerda: </w:t>
      </w:r>
      <w:r w:rsidRPr="00063929">
        <w:rPr>
          <w:i/>
          <w:iCs/>
          <w:lang w:val="es-419"/>
        </w:rPr>
        <w:t xml:space="preserve">"La Eucaristía es una medicina eficaz contra estos cierres. El Pan de Vida, de hecho, cura la rigidez y la transforma en docilidad. La Eucaristía sana porque nos une a Jesús: nos hace asimilar su estilo de vida, su capacidad de romper y darse a sus hermanos, de responder al mal con el bien. Nos da el coraje para salir de nosotros mismos </w:t>
      </w:r>
      <w:r w:rsidR="00CD0B98" w:rsidRPr="00063929">
        <w:rPr>
          <w:i/>
          <w:iCs/>
          <w:lang w:val="es-419"/>
        </w:rPr>
        <w:t>e</w:t>
      </w:r>
      <w:r w:rsidRPr="00063929">
        <w:rPr>
          <w:i/>
          <w:iCs/>
          <w:lang w:val="es-419"/>
        </w:rPr>
        <w:t xml:space="preserve"> inclinarnos con amor ante la fragilidad de los demás. Como Dios lo hace con nosotros".</w:t>
      </w:r>
      <w:r w:rsidRPr="00063929">
        <w:rPr>
          <w:rStyle w:val="Rimandonotaapidipagina"/>
          <w:i/>
          <w:iCs/>
          <w:lang w:val="es-419"/>
        </w:rPr>
        <w:footnoteReference w:id="10"/>
      </w:r>
    </w:p>
    <w:p w14:paraId="3C02CF73" w14:textId="77777777" w:rsidR="00063929" w:rsidRPr="00063929" w:rsidRDefault="00063929" w:rsidP="00063929">
      <w:pPr>
        <w:pStyle w:val="TIT2"/>
        <w:spacing w:after="120"/>
        <w:rPr>
          <w:lang w:val="es-419"/>
        </w:rPr>
      </w:pPr>
      <w:r w:rsidRPr="00063929">
        <w:rPr>
          <w:lang w:val="es-419"/>
        </w:rPr>
        <w:t>Para la reflexión personal</w:t>
      </w:r>
    </w:p>
    <w:p w14:paraId="52DD3296" w14:textId="12F3386A" w:rsidR="00063929" w:rsidRPr="00063929" w:rsidRDefault="00063929" w:rsidP="00063929">
      <w:pPr>
        <w:rPr>
          <w:lang w:val="es-419"/>
        </w:rPr>
      </w:pPr>
      <w:r w:rsidRPr="00063929">
        <w:rPr>
          <w:i/>
          <w:iCs/>
          <w:lang w:val="es-419"/>
        </w:rPr>
        <w:t>Los quiero así</w:t>
      </w:r>
      <w:r w:rsidRPr="00063929">
        <w:rPr>
          <w:lang w:val="es-419"/>
        </w:rPr>
        <w:t xml:space="preserve">, cap. 8. </w:t>
      </w:r>
      <w:proofErr w:type="gramStart"/>
      <w:r w:rsidRPr="00063929">
        <w:rPr>
          <w:lang w:val="es-419"/>
        </w:rPr>
        <w:t xml:space="preserve">( </w:t>
      </w:r>
      <w:r w:rsidRPr="000E0683">
        <w:rPr>
          <w:color w:val="0000FF"/>
          <w:lang w:val="es-419"/>
        </w:rPr>
        <w:t>►</w:t>
      </w:r>
      <w:proofErr w:type="gramEnd"/>
      <w:r w:rsidRPr="00063929">
        <w:rPr>
          <w:lang w:val="es-419"/>
        </w:rPr>
        <w:t xml:space="preserve"> </w:t>
      </w:r>
      <w:hyperlink r:id="rId9">
        <w:r w:rsidRPr="00063929">
          <w:rPr>
            <w:rStyle w:val="Collegamentoipertestuale"/>
            <w:lang w:val="es-419"/>
          </w:rPr>
          <w:t>Los quiero así</w:t>
        </w:r>
      </w:hyperlink>
      <w:r w:rsidRPr="00063929">
        <w:rPr>
          <w:lang w:val="es-419"/>
        </w:rPr>
        <w:t>)</w:t>
      </w:r>
    </w:p>
    <w:p w14:paraId="0AEA8D18" w14:textId="6EE18D1C" w:rsidR="00063929" w:rsidRPr="00063929" w:rsidRDefault="00063929" w:rsidP="00063929">
      <w:pPr>
        <w:rPr>
          <w:lang w:val="es-419"/>
        </w:rPr>
      </w:pPr>
      <w:r w:rsidRPr="00063929">
        <w:rPr>
          <w:lang w:val="es-419"/>
        </w:rPr>
        <w:t xml:space="preserve">Papa Francisco, </w:t>
      </w:r>
      <w:r w:rsidRPr="00063929">
        <w:rPr>
          <w:i/>
          <w:iCs/>
          <w:lang w:val="es-419"/>
        </w:rPr>
        <w:t>Ángelus,</w:t>
      </w:r>
      <w:r w:rsidRPr="00063929">
        <w:rPr>
          <w:lang w:val="es-419"/>
        </w:rPr>
        <w:t xml:space="preserve"> 6 de junio de 2021. </w:t>
      </w:r>
      <w:proofErr w:type="gramStart"/>
      <w:r w:rsidRPr="00063929">
        <w:rPr>
          <w:lang w:val="es-419"/>
        </w:rPr>
        <w:t xml:space="preserve">( </w:t>
      </w:r>
      <w:r w:rsidRPr="000E0683">
        <w:rPr>
          <w:color w:val="0000FF"/>
          <w:lang w:val="es-419"/>
        </w:rPr>
        <w:t>►</w:t>
      </w:r>
      <w:proofErr w:type="gramEnd"/>
      <w:r w:rsidRPr="00063929">
        <w:rPr>
          <w:lang w:val="es-419"/>
        </w:rPr>
        <w:t xml:space="preserve"> </w:t>
      </w:r>
      <w:hyperlink r:id="rId10">
        <w:r w:rsidRPr="00063929">
          <w:rPr>
            <w:rStyle w:val="Collegamentoipertestuale"/>
            <w:lang w:val="es-419"/>
          </w:rPr>
          <w:t>Angelus</w:t>
        </w:r>
      </w:hyperlink>
      <w:r w:rsidRPr="00063929">
        <w:rPr>
          <w:lang w:val="es-419"/>
        </w:rPr>
        <w:t>)</w:t>
      </w:r>
    </w:p>
    <w:p w14:paraId="63339B12" w14:textId="77777777" w:rsidR="00063929" w:rsidRPr="00CD0B98" w:rsidRDefault="00063929" w:rsidP="00063929">
      <w:pPr>
        <w:pStyle w:val="Paragrafoelenco"/>
        <w:numPr>
          <w:ilvl w:val="0"/>
          <w:numId w:val="4"/>
        </w:numPr>
        <w:spacing w:before="240"/>
        <w:ind w:left="357" w:hanging="357"/>
        <w:contextualSpacing w:val="0"/>
        <w:rPr>
          <w:lang w:val="es-419"/>
        </w:rPr>
      </w:pPr>
      <w:r w:rsidRPr="00CD0B98">
        <w:rPr>
          <w:lang w:val="es-419"/>
        </w:rPr>
        <w:t>¿Quién es Jesús en la Eucaristía para mí? ¿Cómo expreso en mi vida y en mi tiempo la centralidad de Jesús en el misterio eucarístico?</w:t>
      </w:r>
    </w:p>
    <w:p w14:paraId="4DD0FB12" w14:textId="77777777" w:rsidR="00063929" w:rsidRPr="00CD0B98" w:rsidRDefault="00063929" w:rsidP="00063929">
      <w:pPr>
        <w:pStyle w:val="Paragrafoelenco"/>
        <w:numPr>
          <w:ilvl w:val="0"/>
          <w:numId w:val="4"/>
        </w:numPr>
        <w:ind w:left="357" w:hanging="357"/>
        <w:contextualSpacing w:val="0"/>
        <w:rPr>
          <w:lang w:val="es-419"/>
        </w:rPr>
      </w:pPr>
      <w:r w:rsidRPr="00CD0B98">
        <w:rPr>
          <w:lang w:val="es-419"/>
        </w:rPr>
        <w:t>¿De qué manera el encuentro con Jesús en la Eucaristía transforma mi vida y me convierto también en pan partido y en vino derramado?</w:t>
      </w:r>
    </w:p>
    <w:sectPr w:rsidR="00063929" w:rsidRPr="00CD0B98" w:rsidSect="003A172F">
      <w:pgSz w:w="8419"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DC9A6" w14:textId="77777777" w:rsidR="00860034" w:rsidRDefault="00860034" w:rsidP="00063929">
      <w:pPr>
        <w:spacing w:before="0"/>
      </w:pPr>
      <w:r>
        <w:separator/>
      </w:r>
    </w:p>
  </w:endnote>
  <w:endnote w:type="continuationSeparator" w:id="0">
    <w:p w14:paraId="5AF9F2DD" w14:textId="77777777" w:rsidR="00860034" w:rsidRDefault="00860034" w:rsidP="0006392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GulimChe">
    <w:panose1 w:val="020B0609000101010101"/>
    <w:charset w:val="81"/>
    <w:family w:val="modern"/>
    <w:pitch w:val="fixed"/>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FFA9E" w14:textId="77777777" w:rsidR="00860034" w:rsidRDefault="00860034" w:rsidP="00063929">
      <w:pPr>
        <w:spacing w:before="0"/>
      </w:pPr>
      <w:r>
        <w:separator/>
      </w:r>
    </w:p>
  </w:footnote>
  <w:footnote w:type="continuationSeparator" w:id="0">
    <w:p w14:paraId="1F13C835" w14:textId="77777777" w:rsidR="00860034" w:rsidRDefault="00860034" w:rsidP="00063929">
      <w:pPr>
        <w:spacing w:before="0"/>
      </w:pPr>
      <w:r>
        <w:continuationSeparator/>
      </w:r>
    </w:p>
  </w:footnote>
  <w:footnote w:id="1">
    <w:p w14:paraId="653CD334" w14:textId="77777777" w:rsidR="00063929" w:rsidRPr="00063929" w:rsidRDefault="00063929" w:rsidP="00063929">
      <w:pPr>
        <w:pStyle w:val="Testonotaapidipagina"/>
        <w:rPr>
          <w:lang w:val="es-419"/>
        </w:rPr>
      </w:pPr>
      <w:r w:rsidRPr="00063929">
        <w:rPr>
          <w:rStyle w:val="Caracteresdenotaalpie"/>
          <w:lang w:val="es-419"/>
        </w:rPr>
        <w:footnoteRef/>
      </w:r>
      <w:r w:rsidRPr="00063929">
        <w:rPr>
          <w:i/>
          <w:iCs/>
          <w:lang w:val="es-419"/>
        </w:rPr>
        <w:t xml:space="preserve"> </w:t>
      </w:r>
      <w:r w:rsidRPr="00063929">
        <w:rPr>
          <w:lang w:val="es-419"/>
        </w:rPr>
        <w:t xml:space="preserve">Papa Francisco, </w:t>
      </w:r>
      <w:bookmarkStart w:id="0" w:name="_Hlk192805062"/>
      <w:r w:rsidRPr="00063929">
        <w:rPr>
          <w:i/>
          <w:iCs/>
          <w:lang w:val="es-419"/>
        </w:rPr>
        <w:t>Ángelus</w:t>
      </w:r>
      <w:r w:rsidRPr="00063929">
        <w:rPr>
          <w:lang w:val="es-419"/>
        </w:rPr>
        <w:t>, 6 de junio de 2021.</w:t>
      </w:r>
      <w:bookmarkEnd w:id="0"/>
    </w:p>
  </w:footnote>
  <w:footnote w:id="2">
    <w:p w14:paraId="697F60C8" w14:textId="77777777" w:rsidR="00063929" w:rsidRPr="00063929" w:rsidRDefault="00063929" w:rsidP="00063929">
      <w:pPr>
        <w:pStyle w:val="Testonotaapidipagina"/>
        <w:rPr>
          <w:lang w:val="es-419"/>
        </w:rPr>
      </w:pPr>
      <w:r w:rsidRPr="00063929">
        <w:rPr>
          <w:rStyle w:val="Caracteresdenotaalpie"/>
          <w:lang w:val="es-419"/>
        </w:rPr>
        <w:footnoteRef/>
      </w:r>
      <w:r w:rsidRPr="00063929">
        <w:rPr>
          <w:lang w:val="es-419"/>
        </w:rPr>
        <w:t xml:space="preserve"> Para otros elementos de la dimensión sacerdotal-eucarística de San José Allamano, véase la reflexión "</w:t>
      </w:r>
      <w:r w:rsidRPr="00063929">
        <w:rPr>
          <w:i/>
          <w:iCs/>
          <w:lang w:val="es-419"/>
        </w:rPr>
        <w:t>El Fundador y la Eucaristía</w:t>
      </w:r>
      <w:r w:rsidRPr="00063929">
        <w:rPr>
          <w:lang w:val="es-419"/>
        </w:rPr>
        <w:t>", del 16 de julio de 2024, de las Direcciones Generales de los dos Institutos.</w:t>
      </w:r>
    </w:p>
  </w:footnote>
  <w:footnote w:id="3">
    <w:p w14:paraId="56B0D244" w14:textId="343C96E3" w:rsidR="00063929" w:rsidRPr="00063929" w:rsidRDefault="00063929" w:rsidP="00063929">
      <w:pPr>
        <w:pStyle w:val="Testonotaapidipagina"/>
        <w:rPr>
          <w:lang w:val="es-419"/>
        </w:rPr>
      </w:pPr>
      <w:r w:rsidRPr="00063929">
        <w:rPr>
          <w:rStyle w:val="Caracteresdenotaalpie"/>
          <w:lang w:val="es-419"/>
        </w:rPr>
        <w:footnoteRef/>
      </w:r>
      <w:r w:rsidRPr="00063929">
        <w:rPr>
          <w:lang w:val="es-419"/>
        </w:rPr>
        <w:t xml:space="preserve"> </w:t>
      </w:r>
      <w:r>
        <w:rPr>
          <w:lang w:val="es-419"/>
        </w:rPr>
        <w:t>José Allamano</w:t>
      </w:r>
      <w:r w:rsidRPr="00063929">
        <w:rPr>
          <w:lang w:val="es-419"/>
        </w:rPr>
        <w:t xml:space="preserve">, </w:t>
      </w:r>
      <w:r w:rsidRPr="00063929">
        <w:rPr>
          <w:i/>
          <w:iCs/>
          <w:lang w:val="es-419"/>
        </w:rPr>
        <w:t xml:space="preserve">Los quiero así, Espiritualidad y pedagogía misionera, </w:t>
      </w:r>
      <w:proofErr w:type="spellStart"/>
      <w:r w:rsidRPr="00063929">
        <w:rPr>
          <w:lang w:val="es-419"/>
        </w:rPr>
        <w:t>Editric</w:t>
      </w:r>
      <w:r>
        <w:rPr>
          <w:lang w:val="es-419"/>
        </w:rPr>
        <w:t>e</w:t>
      </w:r>
      <w:proofErr w:type="spellEnd"/>
      <w:r w:rsidRPr="00063929">
        <w:rPr>
          <w:lang w:val="es-419"/>
        </w:rPr>
        <w:t xml:space="preserve"> Missionaria Italiana, 2007, p. 21.</w:t>
      </w:r>
    </w:p>
  </w:footnote>
  <w:footnote w:id="4">
    <w:p w14:paraId="587F4CF9" w14:textId="77777777" w:rsidR="00063929" w:rsidRPr="00063929" w:rsidRDefault="00063929" w:rsidP="00063929">
      <w:pPr>
        <w:pStyle w:val="Testonotaapidipagina"/>
        <w:rPr>
          <w:lang w:val="es-419"/>
        </w:rPr>
      </w:pPr>
      <w:r w:rsidRPr="00063929">
        <w:rPr>
          <w:rStyle w:val="Caracteresdenotaalpie"/>
          <w:lang w:val="es-419"/>
        </w:rPr>
        <w:footnoteRef/>
      </w:r>
      <w:r w:rsidRPr="00063929">
        <w:rPr>
          <w:lang w:val="es-419"/>
        </w:rPr>
        <w:t xml:space="preserve"> </w:t>
      </w:r>
      <w:proofErr w:type="spellStart"/>
      <w:r w:rsidRPr="00063929">
        <w:rPr>
          <w:lang w:val="es-419"/>
        </w:rPr>
        <w:t>Ibíd</w:t>
      </w:r>
      <w:proofErr w:type="spellEnd"/>
      <w:r w:rsidRPr="00063929">
        <w:rPr>
          <w:lang w:val="es-419"/>
        </w:rPr>
        <w:t>. n°3.</w:t>
      </w:r>
    </w:p>
  </w:footnote>
  <w:footnote w:id="5">
    <w:p w14:paraId="26B8D73B" w14:textId="77777777" w:rsidR="00063929" w:rsidRPr="00063929" w:rsidRDefault="00063929" w:rsidP="00063929">
      <w:pPr>
        <w:pStyle w:val="Testonotaapidipagina"/>
        <w:rPr>
          <w:lang w:val="es-419"/>
        </w:rPr>
      </w:pPr>
      <w:r w:rsidRPr="00063929">
        <w:rPr>
          <w:rStyle w:val="Caracteresdenotaalpie"/>
          <w:lang w:val="es-419"/>
        </w:rPr>
        <w:footnoteRef/>
      </w:r>
      <w:r w:rsidRPr="00063929">
        <w:rPr>
          <w:lang w:val="es-419"/>
        </w:rPr>
        <w:t xml:space="preserve"> </w:t>
      </w:r>
      <w:proofErr w:type="spellStart"/>
      <w:r w:rsidRPr="00063929">
        <w:rPr>
          <w:lang w:val="es-419"/>
        </w:rPr>
        <w:t>Ibíd</w:t>
      </w:r>
      <w:proofErr w:type="spellEnd"/>
      <w:r w:rsidRPr="00063929">
        <w:rPr>
          <w:lang w:val="es-419"/>
        </w:rPr>
        <w:t xml:space="preserve">. </w:t>
      </w:r>
      <w:proofErr w:type="spellStart"/>
      <w:r w:rsidRPr="00063929">
        <w:rPr>
          <w:lang w:val="es-419"/>
        </w:rPr>
        <w:t>n°</w:t>
      </w:r>
      <w:proofErr w:type="spellEnd"/>
      <w:r w:rsidRPr="00063929">
        <w:rPr>
          <w:lang w:val="es-419"/>
        </w:rPr>
        <w:t xml:space="preserve"> 151.</w:t>
      </w:r>
    </w:p>
  </w:footnote>
  <w:footnote w:id="6">
    <w:p w14:paraId="1C25C60E" w14:textId="77777777" w:rsidR="00063929" w:rsidRPr="00063929" w:rsidRDefault="00063929" w:rsidP="00063929">
      <w:pPr>
        <w:pStyle w:val="Testonotaapidipagina"/>
        <w:rPr>
          <w:lang w:val="es-419"/>
        </w:rPr>
      </w:pPr>
      <w:r w:rsidRPr="00063929">
        <w:rPr>
          <w:rStyle w:val="Caracteresdenotaalpie"/>
          <w:lang w:val="es-419"/>
        </w:rPr>
        <w:footnoteRef/>
      </w:r>
      <w:r w:rsidRPr="00063929">
        <w:rPr>
          <w:lang w:val="es-419"/>
        </w:rPr>
        <w:t xml:space="preserve"> </w:t>
      </w:r>
      <w:proofErr w:type="spellStart"/>
      <w:r w:rsidRPr="00063929">
        <w:rPr>
          <w:lang w:val="es-419"/>
        </w:rPr>
        <w:t>Ibíd</w:t>
      </w:r>
      <w:proofErr w:type="spellEnd"/>
      <w:r w:rsidRPr="00063929">
        <w:rPr>
          <w:lang w:val="es-419"/>
        </w:rPr>
        <w:t>. n°146.</w:t>
      </w:r>
    </w:p>
  </w:footnote>
  <w:footnote w:id="7">
    <w:p w14:paraId="702BD5D5" w14:textId="77777777" w:rsidR="00063929" w:rsidRPr="00063929" w:rsidRDefault="00063929" w:rsidP="00063929">
      <w:pPr>
        <w:pStyle w:val="Testonotaapidipagina"/>
        <w:rPr>
          <w:lang w:val="es-419"/>
        </w:rPr>
      </w:pPr>
      <w:r w:rsidRPr="00063929">
        <w:rPr>
          <w:rStyle w:val="Caracteresdenotaalpie"/>
          <w:lang w:val="es-419"/>
        </w:rPr>
        <w:footnoteRef/>
      </w:r>
      <w:r w:rsidRPr="00063929">
        <w:rPr>
          <w:lang w:val="es-419"/>
        </w:rPr>
        <w:t xml:space="preserve"> </w:t>
      </w:r>
      <w:proofErr w:type="spellStart"/>
      <w:r w:rsidRPr="00063929">
        <w:rPr>
          <w:lang w:val="es-419"/>
        </w:rPr>
        <w:t>Ibíd</w:t>
      </w:r>
      <w:proofErr w:type="spellEnd"/>
      <w:r w:rsidRPr="00063929">
        <w:rPr>
          <w:lang w:val="es-419"/>
        </w:rPr>
        <w:t>. n°7.</w:t>
      </w:r>
    </w:p>
  </w:footnote>
  <w:footnote w:id="8">
    <w:p w14:paraId="5CB748E9" w14:textId="77777777" w:rsidR="00063929" w:rsidRPr="00063929" w:rsidRDefault="00063929" w:rsidP="00063929">
      <w:pPr>
        <w:pStyle w:val="Testonotaapidipagina"/>
        <w:rPr>
          <w:lang w:val="es-419"/>
        </w:rPr>
      </w:pPr>
      <w:r w:rsidRPr="00063929">
        <w:rPr>
          <w:rStyle w:val="Caracteresdenotaalpie"/>
          <w:lang w:val="es-419"/>
        </w:rPr>
        <w:footnoteRef/>
      </w:r>
      <w:r w:rsidRPr="00063929">
        <w:rPr>
          <w:lang w:val="es-419"/>
        </w:rPr>
        <w:t xml:space="preserve"> </w:t>
      </w:r>
      <w:proofErr w:type="spellStart"/>
      <w:r w:rsidRPr="00063929">
        <w:rPr>
          <w:lang w:val="es-419"/>
        </w:rPr>
        <w:t>Ibíd</w:t>
      </w:r>
      <w:proofErr w:type="spellEnd"/>
      <w:r w:rsidRPr="00063929">
        <w:rPr>
          <w:lang w:val="es-419"/>
        </w:rPr>
        <w:t xml:space="preserve">. </w:t>
      </w:r>
      <w:proofErr w:type="spellStart"/>
      <w:r w:rsidRPr="00063929">
        <w:rPr>
          <w:lang w:val="es-419"/>
        </w:rPr>
        <w:t>n°</w:t>
      </w:r>
      <w:proofErr w:type="spellEnd"/>
      <w:r w:rsidRPr="00063929">
        <w:rPr>
          <w:lang w:val="es-419"/>
        </w:rPr>
        <w:t xml:space="preserve"> 151.</w:t>
      </w:r>
    </w:p>
  </w:footnote>
  <w:footnote w:id="9">
    <w:p w14:paraId="7E74E849" w14:textId="77777777" w:rsidR="00063929" w:rsidRPr="00063929" w:rsidRDefault="00063929" w:rsidP="00063929">
      <w:pPr>
        <w:pStyle w:val="Testonotaapidipagina"/>
        <w:rPr>
          <w:lang w:val="es-419"/>
        </w:rPr>
      </w:pPr>
      <w:r w:rsidRPr="00063929">
        <w:rPr>
          <w:rStyle w:val="Caracteresdenotaalpie"/>
          <w:lang w:val="es-419"/>
        </w:rPr>
        <w:footnoteRef/>
      </w:r>
      <w:r w:rsidRPr="00063929">
        <w:rPr>
          <w:lang w:val="es-419"/>
        </w:rPr>
        <w:t xml:space="preserve"> </w:t>
      </w:r>
      <w:proofErr w:type="spellStart"/>
      <w:r w:rsidRPr="00063929">
        <w:rPr>
          <w:lang w:val="es-419"/>
        </w:rPr>
        <w:t>Ibíd</w:t>
      </w:r>
      <w:proofErr w:type="spellEnd"/>
      <w:r w:rsidRPr="00063929">
        <w:rPr>
          <w:lang w:val="es-419"/>
        </w:rPr>
        <w:t xml:space="preserve">. </w:t>
      </w:r>
      <w:proofErr w:type="spellStart"/>
      <w:r w:rsidRPr="00063929">
        <w:rPr>
          <w:lang w:val="es-419"/>
        </w:rPr>
        <w:t>n°</w:t>
      </w:r>
      <w:proofErr w:type="spellEnd"/>
      <w:r w:rsidRPr="00063929">
        <w:rPr>
          <w:lang w:val="es-419"/>
        </w:rPr>
        <w:t xml:space="preserve"> 153, </w:t>
      </w:r>
    </w:p>
  </w:footnote>
  <w:footnote w:id="10">
    <w:p w14:paraId="660029F5" w14:textId="77777777" w:rsidR="00063929" w:rsidRPr="00063929" w:rsidRDefault="00063929" w:rsidP="00063929">
      <w:pPr>
        <w:pStyle w:val="Testonotaapidipagina"/>
        <w:rPr>
          <w:lang w:val="es-419"/>
        </w:rPr>
      </w:pPr>
      <w:r w:rsidRPr="00063929">
        <w:rPr>
          <w:rStyle w:val="Caracteresdenotaalpie"/>
          <w:lang w:val="es-419"/>
        </w:rPr>
        <w:footnoteRef/>
      </w:r>
      <w:r w:rsidRPr="00063929">
        <w:rPr>
          <w:lang w:val="es-419"/>
        </w:rPr>
        <w:t xml:space="preserve"> Papa Francisco, </w:t>
      </w:r>
      <w:r w:rsidRPr="00063929">
        <w:rPr>
          <w:i/>
          <w:iCs/>
          <w:lang w:val="es-419"/>
        </w:rPr>
        <w:t>Ángelus,</w:t>
      </w:r>
      <w:r w:rsidRPr="00063929">
        <w:rPr>
          <w:lang w:val="es-419"/>
        </w:rPr>
        <w:t xml:space="preserve"> 6 de junio de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52293"/>
    <w:multiLevelType w:val="hybridMultilevel"/>
    <w:tmpl w:val="45645E34"/>
    <w:lvl w:ilvl="0" w:tplc="0410000D">
      <w:start w:val="1"/>
      <w:numFmt w:val="bullet"/>
      <w:lvlText w:val=""/>
      <w:lvlJc w:val="left"/>
      <w:pPr>
        <w:ind w:left="-1065" w:hanging="360"/>
      </w:pPr>
      <w:rPr>
        <w:rFonts w:ascii="Wingdings" w:hAnsi="Wingdings" w:hint="default"/>
      </w:rPr>
    </w:lvl>
    <w:lvl w:ilvl="1" w:tplc="FFFFFFFF" w:tentative="1">
      <w:start w:val="1"/>
      <w:numFmt w:val="bullet"/>
      <w:lvlText w:val="o"/>
      <w:lvlJc w:val="left"/>
      <w:pPr>
        <w:ind w:left="-345" w:hanging="360"/>
      </w:pPr>
      <w:rPr>
        <w:rFonts w:ascii="Courier New" w:hAnsi="Courier New" w:cs="Courier New" w:hint="default"/>
      </w:rPr>
    </w:lvl>
    <w:lvl w:ilvl="2" w:tplc="FFFFFFFF" w:tentative="1">
      <w:start w:val="1"/>
      <w:numFmt w:val="bullet"/>
      <w:lvlText w:val=""/>
      <w:lvlJc w:val="left"/>
      <w:pPr>
        <w:ind w:left="375" w:hanging="360"/>
      </w:pPr>
      <w:rPr>
        <w:rFonts w:ascii="Wingdings" w:hAnsi="Wingdings" w:hint="default"/>
      </w:rPr>
    </w:lvl>
    <w:lvl w:ilvl="3" w:tplc="FFFFFFFF" w:tentative="1">
      <w:start w:val="1"/>
      <w:numFmt w:val="bullet"/>
      <w:lvlText w:val=""/>
      <w:lvlJc w:val="left"/>
      <w:pPr>
        <w:ind w:left="1095" w:hanging="360"/>
      </w:pPr>
      <w:rPr>
        <w:rFonts w:ascii="Symbol" w:hAnsi="Symbol" w:hint="default"/>
      </w:rPr>
    </w:lvl>
    <w:lvl w:ilvl="4" w:tplc="FFFFFFFF" w:tentative="1">
      <w:start w:val="1"/>
      <w:numFmt w:val="bullet"/>
      <w:lvlText w:val="o"/>
      <w:lvlJc w:val="left"/>
      <w:pPr>
        <w:ind w:left="1815" w:hanging="360"/>
      </w:pPr>
      <w:rPr>
        <w:rFonts w:ascii="Courier New" w:hAnsi="Courier New" w:cs="Courier New" w:hint="default"/>
      </w:rPr>
    </w:lvl>
    <w:lvl w:ilvl="5" w:tplc="FFFFFFFF" w:tentative="1">
      <w:start w:val="1"/>
      <w:numFmt w:val="bullet"/>
      <w:lvlText w:val=""/>
      <w:lvlJc w:val="left"/>
      <w:pPr>
        <w:ind w:left="2535" w:hanging="360"/>
      </w:pPr>
      <w:rPr>
        <w:rFonts w:ascii="Wingdings" w:hAnsi="Wingdings" w:hint="default"/>
      </w:rPr>
    </w:lvl>
    <w:lvl w:ilvl="6" w:tplc="FFFFFFFF" w:tentative="1">
      <w:start w:val="1"/>
      <w:numFmt w:val="bullet"/>
      <w:lvlText w:val=""/>
      <w:lvlJc w:val="left"/>
      <w:pPr>
        <w:ind w:left="3255" w:hanging="360"/>
      </w:pPr>
      <w:rPr>
        <w:rFonts w:ascii="Symbol" w:hAnsi="Symbol" w:hint="default"/>
      </w:rPr>
    </w:lvl>
    <w:lvl w:ilvl="7" w:tplc="FFFFFFFF" w:tentative="1">
      <w:start w:val="1"/>
      <w:numFmt w:val="bullet"/>
      <w:lvlText w:val="o"/>
      <w:lvlJc w:val="left"/>
      <w:pPr>
        <w:ind w:left="3975" w:hanging="360"/>
      </w:pPr>
      <w:rPr>
        <w:rFonts w:ascii="Courier New" w:hAnsi="Courier New" w:cs="Courier New" w:hint="default"/>
      </w:rPr>
    </w:lvl>
    <w:lvl w:ilvl="8" w:tplc="FFFFFFFF" w:tentative="1">
      <w:start w:val="1"/>
      <w:numFmt w:val="bullet"/>
      <w:lvlText w:val=""/>
      <w:lvlJc w:val="left"/>
      <w:pPr>
        <w:ind w:left="4695" w:hanging="360"/>
      </w:pPr>
      <w:rPr>
        <w:rFonts w:ascii="Wingdings" w:hAnsi="Wingdings" w:hint="default"/>
      </w:rPr>
    </w:lvl>
  </w:abstractNum>
  <w:abstractNum w:abstractNumId="1" w15:restartNumberingAfterBreak="0">
    <w:nsid w:val="5928128E"/>
    <w:multiLevelType w:val="hybridMultilevel"/>
    <w:tmpl w:val="15E2D67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63A75B3D"/>
    <w:multiLevelType w:val="hybridMultilevel"/>
    <w:tmpl w:val="0B3A2152"/>
    <w:lvl w:ilvl="0" w:tplc="0410000D">
      <w:start w:val="1"/>
      <w:numFmt w:val="bullet"/>
      <w:lvlText w:val=""/>
      <w:lvlJc w:val="left"/>
      <w:pPr>
        <w:ind w:left="-1065" w:hanging="360"/>
      </w:pPr>
      <w:rPr>
        <w:rFonts w:ascii="Wingdings" w:hAnsi="Wingdings" w:hint="default"/>
      </w:rPr>
    </w:lvl>
    <w:lvl w:ilvl="1" w:tplc="04100003" w:tentative="1">
      <w:start w:val="1"/>
      <w:numFmt w:val="bullet"/>
      <w:lvlText w:val="o"/>
      <w:lvlJc w:val="left"/>
      <w:pPr>
        <w:ind w:left="-345" w:hanging="360"/>
      </w:pPr>
      <w:rPr>
        <w:rFonts w:ascii="Courier New" w:hAnsi="Courier New" w:cs="Courier New" w:hint="default"/>
      </w:rPr>
    </w:lvl>
    <w:lvl w:ilvl="2" w:tplc="04100005" w:tentative="1">
      <w:start w:val="1"/>
      <w:numFmt w:val="bullet"/>
      <w:lvlText w:val=""/>
      <w:lvlJc w:val="left"/>
      <w:pPr>
        <w:ind w:left="375" w:hanging="360"/>
      </w:pPr>
      <w:rPr>
        <w:rFonts w:ascii="Wingdings" w:hAnsi="Wingdings" w:hint="default"/>
      </w:rPr>
    </w:lvl>
    <w:lvl w:ilvl="3" w:tplc="04100001" w:tentative="1">
      <w:start w:val="1"/>
      <w:numFmt w:val="bullet"/>
      <w:lvlText w:val=""/>
      <w:lvlJc w:val="left"/>
      <w:pPr>
        <w:ind w:left="1095" w:hanging="360"/>
      </w:pPr>
      <w:rPr>
        <w:rFonts w:ascii="Symbol" w:hAnsi="Symbol" w:hint="default"/>
      </w:rPr>
    </w:lvl>
    <w:lvl w:ilvl="4" w:tplc="04100003" w:tentative="1">
      <w:start w:val="1"/>
      <w:numFmt w:val="bullet"/>
      <w:lvlText w:val="o"/>
      <w:lvlJc w:val="left"/>
      <w:pPr>
        <w:ind w:left="1815" w:hanging="360"/>
      </w:pPr>
      <w:rPr>
        <w:rFonts w:ascii="Courier New" w:hAnsi="Courier New" w:cs="Courier New" w:hint="default"/>
      </w:rPr>
    </w:lvl>
    <w:lvl w:ilvl="5" w:tplc="04100005" w:tentative="1">
      <w:start w:val="1"/>
      <w:numFmt w:val="bullet"/>
      <w:lvlText w:val=""/>
      <w:lvlJc w:val="left"/>
      <w:pPr>
        <w:ind w:left="2535" w:hanging="360"/>
      </w:pPr>
      <w:rPr>
        <w:rFonts w:ascii="Wingdings" w:hAnsi="Wingdings" w:hint="default"/>
      </w:rPr>
    </w:lvl>
    <w:lvl w:ilvl="6" w:tplc="04100001" w:tentative="1">
      <w:start w:val="1"/>
      <w:numFmt w:val="bullet"/>
      <w:lvlText w:val=""/>
      <w:lvlJc w:val="left"/>
      <w:pPr>
        <w:ind w:left="3255" w:hanging="360"/>
      </w:pPr>
      <w:rPr>
        <w:rFonts w:ascii="Symbol" w:hAnsi="Symbol" w:hint="default"/>
      </w:rPr>
    </w:lvl>
    <w:lvl w:ilvl="7" w:tplc="04100003" w:tentative="1">
      <w:start w:val="1"/>
      <w:numFmt w:val="bullet"/>
      <w:lvlText w:val="o"/>
      <w:lvlJc w:val="left"/>
      <w:pPr>
        <w:ind w:left="3975" w:hanging="360"/>
      </w:pPr>
      <w:rPr>
        <w:rFonts w:ascii="Courier New" w:hAnsi="Courier New" w:cs="Courier New" w:hint="default"/>
      </w:rPr>
    </w:lvl>
    <w:lvl w:ilvl="8" w:tplc="04100005" w:tentative="1">
      <w:start w:val="1"/>
      <w:numFmt w:val="bullet"/>
      <w:lvlText w:val=""/>
      <w:lvlJc w:val="left"/>
      <w:pPr>
        <w:ind w:left="4695" w:hanging="360"/>
      </w:pPr>
      <w:rPr>
        <w:rFonts w:ascii="Wingdings" w:hAnsi="Wingdings" w:hint="default"/>
      </w:rPr>
    </w:lvl>
  </w:abstractNum>
  <w:abstractNum w:abstractNumId="3" w15:restartNumberingAfterBreak="0">
    <w:nsid w:val="6537341C"/>
    <w:multiLevelType w:val="multilevel"/>
    <w:tmpl w:val="9066318C"/>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305352958">
    <w:abstractNumId w:val="2"/>
  </w:num>
  <w:num w:numId="2" w16cid:durableId="142622611">
    <w:abstractNumId w:val="0"/>
  </w:num>
  <w:num w:numId="3" w16cid:durableId="866139415">
    <w:abstractNumId w:val="1"/>
  </w:num>
  <w:num w:numId="4" w16cid:durableId="489515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29"/>
    <w:rsid w:val="00023AE4"/>
    <w:rsid w:val="00055997"/>
    <w:rsid w:val="00063929"/>
    <w:rsid w:val="000E0683"/>
    <w:rsid w:val="000E169E"/>
    <w:rsid w:val="00104B04"/>
    <w:rsid w:val="00197287"/>
    <w:rsid w:val="001E49B3"/>
    <w:rsid w:val="001F5087"/>
    <w:rsid w:val="002074F2"/>
    <w:rsid w:val="002562A7"/>
    <w:rsid w:val="00261CA7"/>
    <w:rsid w:val="002B6D3A"/>
    <w:rsid w:val="00322B60"/>
    <w:rsid w:val="00364AFE"/>
    <w:rsid w:val="00376A57"/>
    <w:rsid w:val="003A172F"/>
    <w:rsid w:val="003C02DF"/>
    <w:rsid w:val="00415F40"/>
    <w:rsid w:val="005057F0"/>
    <w:rsid w:val="00575FCB"/>
    <w:rsid w:val="005C1982"/>
    <w:rsid w:val="005E5AF6"/>
    <w:rsid w:val="006A0379"/>
    <w:rsid w:val="006C6E4E"/>
    <w:rsid w:val="00710534"/>
    <w:rsid w:val="00715218"/>
    <w:rsid w:val="00747C0D"/>
    <w:rsid w:val="007B7439"/>
    <w:rsid w:val="007E2696"/>
    <w:rsid w:val="00860034"/>
    <w:rsid w:val="008E28F6"/>
    <w:rsid w:val="009741C1"/>
    <w:rsid w:val="0099147E"/>
    <w:rsid w:val="00992B4B"/>
    <w:rsid w:val="00A130E0"/>
    <w:rsid w:val="00A136B1"/>
    <w:rsid w:val="00A27D8F"/>
    <w:rsid w:val="00A37D44"/>
    <w:rsid w:val="00A45FED"/>
    <w:rsid w:val="00A91137"/>
    <w:rsid w:val="00B04F80"/>
    <w:rsid w:val="00B10721"/>
    <w:rsid w:val="00B43D68"/>
    <w:rsid w:val="00B56BA4"/>
    <w:rsid w:val="00B71BED"/>
    <w:rsid w:val="00BA7A63"/>
    <w:rsid w:val="00BE73F3"/>
    <w:rsid w:val="00C67CF2"/>
    <w:rsid w:val="00C72F09"/>
    <w:rsid w:val="00C9110C"/>
    <w:rsid w:val="00CB32D0"/>
    <w:rsid w:val="00CC735F"/>
    <w:rsid w:val="00CD0B98"/>
    <w:rsid w:val="00CF1464"/>
    <w:rsid w:val="00D07C45"/>
    <w:rsid w:val="00D96DC5"/>
    <w:rsid w:val="00DC32FC"/>
    <w:rsid w:val="00DC5DCC"/>
    <w:rsid w:val="00DD69E5"/>
    <w:rsid w:val="00E943C3"/>
    <w:rsid w:val="00E9762D"/>
    <w:rsid w:val="00EA536F"/>
    <w:rsid w:val="00EE1595"/>
    <w:rsid w:val="00F07B0F"/>
    <w:rsid w:val="00F24E69"/>
    <w:rsid w:val="00F5452D"/>
    <w:rsid w:val="00F75117"/>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27B1B"/>
  <w15:chartTrackingRefBased/>
  <w15:docId w15:val="{CE58F32A-12F9-4BDB-9BF4-027F3C467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0683"/>
    <w:pPr>
      <w:widowControl w:val="0"/>
      <w:suppressAutoHyphens/>
      <w:spacing w:before="120" w:after="0" w:line="240" w:lineRule="auto"/>
      <w:jc w:val="both"/>
    </w:pPr>
    <w:rPr>
      <w:rFonts w:ascii="Times New Roman" w:eastAsiaTheme="minorEastAsia" w:hAnsi="Times New Roman" w:cs="Times New Roman"/>
      <w:sz w:val="24"/>
      <w:szCs w:val="24"/>
      <w:lang w:eastAsia="zh-CN"/>
      <w14:ligatures w14:val="none"/>
    </w:rPr>
  </w:style>
  <w:style w:type="paragraph" w:styleId="Titolo1">
    <w:name w:val="heading 1"/>
    <w:basedOn w:val="Normale"/>
    <w:next w:val="Normale"/>
    <w:link w:val="Titolo1Carattere"/>
    <w:uiPriority w:val="9"/>
    <w:qFormat/>
    <w:rsid w:val="000E0683"/>
    <w:pPr>
      <w:keepLines/>
      <w:spacing w:before="480" w:after="240"/>
      <w:outlineLvl w:val="0"/>
    </w:pPr>
    <w:rPr>
      <w:rFonts w:eastAsiaTheme="majorEastAsia" w:cstheme="majorBidi"/>
      <w:b/>
      <w:sz w:val="40"/>
      <w:szCs w:val="32"/>
    </w:rPr>
  </w:style>
  <w:style w:type="paragraph" w:styleId="Titolo2">
    <w:name w:val="heading 2"/>
    <w:basedOn w:val="Normale"/>
    <w:next w:val="Normale"/>
    <w:link w:val="Titolo2Carattere"/>
    <w:uiPriority w:val="9"/>
    <w:unhideWhenUsed/>
    <w:qFormat/>
    <w:rsid w:val="000E0683"/>
    <w:pPr>
      <w:keepNext/>
      <w:keepLines/>
      <w:spacing w:before="480" w:after="240"/>
      <w:outlineLvl w:val="1"/>
    </w:pPr>
    <w:rPr>
      <w:rFonts w:eastAsiaTheme="majorEastAsia" w:cstheme="majorBidi"/>
      <w:b/>
      <w:sz w:val="32"/>
      <w:szCs w:val="26"/>
    </w:rPr>
  </w:style>
  <w:style w:type="paragraph" w:styleId="Titolo3">
    <w:name w:val="heading 3"/>
    <w:basedOn w:val="Normale"/>
    <w:next w:val="Normale"/>
    <w:link w:val="Titolo3Carattere"/>
    <w:uiPriority w:val="9"/>
    <w:qFormat/>
    <w:rsid w:val="000E0683"/>
    <w:pPr>
      <w:keepNext/>
      <w:keepLines/>
      <w:spacing w:before="240"/>
      <w:outlineLvl w:val="2"/>
    </w:pPr>
    <w:rPr>
      <w:b/>
      <w:bCs/>
      <w:sz w:val="28"/>
      <w:szCs w:val="27"/>
    </w:rPr>
  </w:style>
  <w:style w:type="paragraph" w:styleId="Titolo4">
    <w:name w:val="heading 4"/>
    <w:basedOn w:val="Normale"/>
    <w:next w:val="Normale"/>
    <w:link w:val="Titolo4Carattere"/>
    <w:uiPriority w:val="9"/>
    <w:unhideWhenUsed/>
    <w:qFormat/>
    <w:rsid w:val="000E0683"/>
    <w:pPr>
      <w:keepNext/>
      <w:keepLines/>
      <w:spacing w:before="240"/>
      <w:outlineLvl w:val="3"/>
    </w:pPr>
    <w:rPr>
      <w:rFonts w:eastAsiaTheme="majorEastAsia" w:cstheme="majorBidi"/>
      <w:b/>
      <w:i/>
      <w:iCs/>
    </w:rPr>
  </w:style>
  <w:style w:type="paragraph" w:styleId="Titolo5">
    <w:name w:val="heading 5"/>
    <w:basedOn w:val="Normale"/>
    <w:next w:val="Normale"/>
    <w:link w:val="Titolo5Carattere"/>
    <w:uiPriority w:val="9"/>
    <w:unhideWhenUsed/>
    <w:qFormat/>
    <w:rsid w:val="000E0683"/>
    <w:pPr>
      <w:keepNext/>
      <w:keepLines/>
      <w:spacing w:before="240"/>
      <w:outlineLvl w:val="4"/>
    </w:pPr>
    <w:rPr>
      <w:rFonts w:eastAsiaTheme="majorEastAsia" w:cstheme="majorBidi"/>
      <w:color w:val="000000" w:themeColor="text1"/>
    </w:rPr>
  </w:style>
  <w:style w:type="paragraph" w:styleId="Titolo6">
    <w:name w:val="heading 6"/>
    <w:basedOn w:val="Normale"/>
    <w:next w:val="Normale"/>
    <w:link w:val="Titolo6Carattere"/>
    <w:uiPriority w:val="9"/>
    <w:semiHidden/>
    <w:unhideWhenUsed/>
    <w:qFormat/>
    <w:rsid w:val="000E0683"/>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0E0683"/>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0E0683"/>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0E0683"/>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rsid w:val="000E0683"/>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rsid w:val="000E0683"/>
  </w:style>
  <w:style w:type="character" w:customStyle="1" w:styleId="Titolo1Carattere">
    <w:name w:val="Titolo 1 Carattere"/>
    <w:basedOn w:val="Carpredefinitoparagrafo"/>
    <w:link w:val="Titolo1"/>
    <w:uiPriority w:val="9"/>
    <w:rsid w:val="000E0683"/>
    <w:rPr>
      <w:rFonts w:ascii="Times New Roman" w:eastAsiaTheme="majorEastAsia" w:hAnsi="Times New Roman" w:cstheme="majorBidi"/>
      <w:b/>
      <w:sz w:val="40"/>
      <w:szCs w:val="32"/>
      <w:lang w:eastAsia="zh-CN"/>
      <w14:ligatures w14:val="none"/>
    </w:rPr>
  </w:style>
  <w:style w:type="character" w:customStyle="1" w:styleId="Titolo2Carattere">
    <w:name w:val="Titolo 2 Carattere"/>
    <w:basedOn w:val="Carpredefinitoparagrafo"/>
    <w:link w:val="Titolo2"/>
    <w:uiPriority w:val="9"/>
    <w:rsid w:val="000E0683"/>
    <w:rPr>
      <w:rFonts w:ascii="Times New Roman" w:eastAsiaTheme="majorEastAsia" w:hAnsi="Times New Roman" w:cstheme="majorBidi"/>
      <w:b/>
      <w:sz w:val="32"/>
      <w:szCs w:val="26"/>
      <w:lang w:eastAsia="zh-CN"/>
      <w14:ligatures w14:val="none"/>
    </w:rPr>
  </w:style>
  <w:style w:type="character" w:customStyle="1" w:styleId="Titolo3Carattere">
    <w:name w:val="Titolo 3 Carattere"/>
    <w:basedOn w:val="Carpredefinitoparagrafo"/>
    <w:link w:val="Titolo3"/>
    <w:uiPriority w:val="9"/>
    <w:rsid w:val="000E0683"/>
    <w:rPr>
      <w:rFonts w:ascii="Times New Roman" w:eastAsiaTheme="minorEastAsia" w:hAnsi="Times New Roman" w:cs="Times New Roman"/>
      <w:b/>
      <w:bCs/>
      <w:sz w:val="28"/>
      <w:szCs w:val="27"/>
      <w:lang w:eastAsia="zh-CN"/>
      <w14:ligatures w14:val="none"/>
    </w:rPr>
  </w:style>
  <w:style w:type="character" w:customStyle="1" w:styleId="Titolo4Carattere">
    <w:name w:val="Titolo 4 Carattere"/>
    <w:basedOn w:val="Carpredefinitoparagrafo"/>
    <w:link w:val="Titolo4"/>
    <w:uiPriority w:val="9"/>
    <w:rsid w:val="000E0683"/>
    <w:rPr>
      <w:rFonts w:ascii="Times New Roman" w:eastAsiaTheme="majorEastAsia" w:hAnsi="Times New Roman" w:cstheme="majorBidi"/>
      <w:b/>
      <w:i/>
      <w:iCs/>
      <w:sz w:val="24"/>
      <w:szCs w:val="24"/>
      <w:lang w:eastAsia="zh-CN"/>
      <w14:ligatures w14:val="none"/>
    </w:rPr>
  </w:style>
  <w:style w:type="character" w:customStyle="1" w:styleId="Titolo5Carattere">
    <w:name w:val="Titolo 5 Carattere"/>
    <w:basedOn w:val="Carpredefinitoparagrafo"/>
    <w:link w:val="Titolo5"/>
    <w:uiPriority w:val="9"/>
    <w:rsid w:val="000E0683"/>
    <w:rPr>
      <w:rFonts w:ascii="Times New Roman" w:eastAsiaTheme="majorEastAsia" w:hAnsi="Times New Roman" w:cstheme="majorBidi"/>
      <w:color w:val="000000" w:themeColor="text1"/>
      <w:sz w:val="24"/>
      <w:szCs w:val="24"/>
      <w:lang w:eastAsia="zh-CN"/>
      <w14:ligatures w14:val="none"/>
    </w:rPr>
  </w:style>
  <w:style w:type="character" w:customStyle="1" w:styleId="Titolo6Carattere">
    <w:name w:val="Titolo 6 Carattere"/>
    <w:basedOn w:val="Carpredefinitoparagrafo"/>
    <w:link w:val="Titolo6"/>
    <w:uiPriority w:val="9"/>
    <w:semiHidden/>
    <w:rsid w:val="000E0683"/>
    <w:rPr>
      <w:rFonts w:eastAsiaTheme="majorEastAsia" w:cstheme="majorBidi"/>
      <w:i/>
      <w:iCs/>
      <w:color w:val="595959" w:themeColor="text1" w:themeTint="A6"/>
      <w:sz w:val="24"/>
      <w:szCs w:val="24"/>
      <w:lang w:eastAsia="zh-CN"/>
      <w14:ligatures w14:val="none"/>
    </w:rPr>
  </w:style>
  <w:style w:type="character" w:customStyle="1" w:styleId="Titolo7Carattere">
    <w:name w:val="Titolo 7 Carattere"/>
    <w:basedOn w:val="Carpredefinitoparagrafo"/>
    <w:link w:val="Titolo7"/>
    <w:uiPriority w:val="9"/>
    <w:semiHidden/>
    <w:rsid w:val="000E0683"/>
    <w:rPr>
      <w:rFonts w:eastAsiaTheme="majorEastAsia" w:cstheme="majorBidi"/>
      <w:color w:val="595959" w:themeColor="text1" w:themeTint="A6"/>
      <w:sz w:val="24"/>
      <w:szCs w:val="24"/>
      <w:lang w:eastAsia="zh-CN"/>
      <w14:ligatures w14:val="none"/>
    </w:rPr>
  </w:style>
  <w:style w:type="character" w:customStyle="1" w:styleId="Titolo8Carattere">
    <w:name w:val="Titolo 8 Carattere"/>
    <w:basedOn w:val="Carpredefinitoparagrafo"/>
    <w:link w:val="Titolo8"/>
    <w:uiPriority w:val="9"/>
    <w:semiHidden/>
    <w:rsid w:val="000E0683"/>
    <w:rPr>
      <w:rFonts w:eastAsiaTheme="majorEastAsia" w:cstheme="majorBidi"/>
      <w:i/>
      <w:iCs/>
      <w:color w:val="272727" w:themeColor="text1" w:themeTint="D8"/>
      <w:sz w:val="24"/>
      <w:szCs w:val="24"/>
      <w:lang w:eastAsia="zh-CN"/>
      <w14:ligatures w14:val="none"/>
    </w:rPr>
  </w:style>
  <w:style w:type="character" w:customStyle="1" w:styleId="Titolo9Carattere">
    <w:name w:val="Titolo 9 Carattere"/>
    <w:basedOn w:val="Carpredefinitoparagrafo"/>
    <w:link w:val="Titolo9"/>
    <w:uiPriority w:val="9"/>
    <w:semiHidden/>
    <w:rsid w:val="000E0683"/>
    <w:rPr>
      <w:rFonts w:eastAsiaTheme="majorEastAsia" w:cstheme="majorBidi"/>
      <w:color w:val="272727" w:themeColor="text1" w:themeTint="D8"/>
      <w:sz w:val="24"/>
      <w:szCs w:val="24"/>
      <w:lang w:eastAsia="zh-CN"/>
      <w14:ligatures w14:val="none"/>
    </w:rPr>
  </w:style>
  <w:style w:type="paragraph" w:styleId="Titolo">
    <w:name w:val="Title"/>
    <w:basedOn w:val="Normale"/>
    <w:next w:val="Normale"/>
    <w:link w:val="TitoloCarattere"/>
    <w:uiPriority w:val="10"/>
    <w:qFormat/>
    <w:rsid w:val="000E0683"/>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E0683"/>
    <w:rPr>
      <w:rFonts w:asciiTheme="majorHAnsi" w:eastAsiaTheme="majorEastAsia" w:hAnsiTheme="majorHAnsi" w:cstheme="majorBidi"/>
      <w:spacing w:val="-10"/>
      <w:kern w:val="28"/>
      <w:sz w:val="56"/>
      <w:szCs w:val="56"/>
      <w:lang w:eastAsia="zh-CN"/>
      <w14:ligatures w14:val="none"/>
    </w:rPr>
  </w:style>
  <w:style w:type="paragraph" w:styleId="Sottotitolo">
    <w:name w:val="Subtitle"/>
    <w:basedOn w:val="Normale"/>
    <w:next w:val="Normale"/>
    <w:link w:val="SottotitoloCarattere"/>
    <w:uiPriority w:val="11"/>
    <w:qFormat/>
    <w:rsid w:val="000E068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E0683"/>
    <w:rPr>
      <w:rFonts w:eastAsiaTheme="majorEastAsia" w:cstheme="majorBidi"/>
      <w:color w:val="595959" w:themeColor="text1" w:themeTint="A6"/>
      <w:spacing w:val="15"/>
      <w:sz w:val="28"/>
      <w:szCs w:val="28"/>
      <w:lang w:eastAsia="zh-CN"/>
      <w14:ligatures w14:val="none"/>
    </w:rPr>
  </w:style>
  <w:style w:type="paragraph" w:styleId="Citazione">
    <w:name w:val="Quote"/>
    <w:basedOn w:val="Normale"/>
    <w:next w:val="Normale"/>
    <w:link w:val="CitazioneCarattere"/>
    <w:uiPriority w:val="29"/>
    <w:qFormat/>
    <w:rsid w:val="000E068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E0683"/>
    <w:rPr>
      <w:rFonts w:ascii="Times New Roman" w:eastAsiaTheme="minorEastAsia" w:hAnsi="Times New Roman" w:cs="Times New Roman"/>
      <w:i/>
      <w:iCs/>
      <w:color w:val="404040" w:themeColor="text1" w:themeTint="BF"/>
      <w:sz w:val="24"/>
      <w:szCs w:val="24"/>
      <w:lang w:eastAsia="zh-CN"/>
      <w14:ligatures w14:val="none"/>
    </w:rPr>
  </w:style>
  <w:style w:type="paragraph" w:styleId="Paragrafoelenco">
    <w:name w:val="List Paragraph"/>
    <w:basedOn w:val="Normale"/>
    <w:uiPriority w:val="34"/>
    <w:qFormat/>
    <w:rsid w:val="000E0683"/>
    <w:pPr>
      <w:ind w:left="720"/>
      <w:contextualSpacing/>
    </w:pPr>
  </w:style>
  <w:style w:type="character" w:styleId="Enfasiintensa">
    <w:name w:val="Intense Emphasis"/>
    <w:basedOn w:val="Carpredefinitoparagrafo"/>
    <w:uiPriority w:val="21"/>
    <w:qFormat/>
    <w:rsid w:val="000E0683"/>
    <w:rPr>
      <w:i/>
      <w:iCs/>
      <w:color w:val="0F4761" w:themeColor="accent1" w:themeShade="BF"/>
    </w:rPr>
  </w:style>
  <w:style w:type="paragraph" w:styleId="Citazioneintensa">
    <w:name w:val="Intense Quote"/>
    <w:basedOn w:val="Normale"/>
    <w:next w:val="Normale"/>
    <w:link w:val="CitazioneintensaCarattere"/>
    <w:uiPriority w:val="30"/>
    <w:qFormat/>
    <w:rsid w:val="000E06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E0683"/>
    <w:rPr>
      <w:rFonts w:ascii="Times New Roman" w:eastAsiaTheme="minorEastAsia" w:hAnsi="Times New Roman" w:cs="Times New Roman"/>
      <w:i/>
      <w:iCs/>
      <w:color w:val="0F4761" w:themeColor="accent1" w:themeShade="BF"/>
      <w:sz w:val="24"/>
      <w:szCs w:val="24"/>
      <w:lang w:eastAsia="zh-CN"/>
      <w14:ligatures w14:val="none"/>
    </w:rPr>
  </w:style>
  <w:style w:type="character" w:styleId="Riferimentointenso">
    <w:name w:val="Intense Reference"/>
    <w:basedOn w:val="Carpredefinitoparagrafo"/>
    <w:uiPriority w:val="32"/>
    <w:qFormat/>
    <w:rsid w:val="000E0683"/>
    <w:rPr>
      <w:b/>
      <w:bCs/>
      <w:smallCaps/>
      <w:color w:val="0F4761" w:themeColor="accent1" w:themeShade="BF"/>
      <w:spacing w:val="5"/>
    </w:rPr>
  </w:style>
  <w:style w:type="paragraph" w:styleId="Testonormale">
    <w:name w:val="Plain Text"/>
    <w:basedOn w:val="Normale"/>
    <w:link w:val="TestonormaleCarattere"/>
    <w:uiPriority w:val="99"/>
    <w:semiHidden/>
    <w:unhideWhenUsed/>
    <w:rsid w:val="000E0683"/>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0E0683"/>
    <w:rPr>
      <w:rFonts w:ascii="Consolas" w:eastAsiaTheme="minorEastAsia" w:hAnsi="Consolas" w:cs="Times New Roman"/>
      <w:sz w:val="21"/>
      <w:szCs w:val="21"/>
      <w:lang w:eastAsia="zh-CN"/>
      <w14:ligatures w14:val="none"/>
    </w:rPr>
  </w:style>
  <w:style w:type="paragraph" w:styleId="Nessunaspaziatura">
    <w:name w:val="No Spacing"/>
    <w:basedOn w:val="Normale"/>
    <w:uiPriority w:val="1"/>
    <w:qFormat/>
    <w:rsid w:val="000E0683"/>
    <w:pPr>
      <w:spacing w:before="0"/>
    </w:pPr>
  </w:style>
  <w:style w:type="paragraph" w:styleId="Sommario2">
    <w:name w:val="toc 2"/>
    <w:basedOn w:val="Normale"/>
    <w:uiPriority w:val="39"/>
    <w:rsid w:val="000E0683"/>
    <w:pPr>
      <w:widowControl/>
      <w:suppressLineNumbers/>
      <w:tabs>
        <w:tab w:val="right" w:leader="dot" w:pos="9071"/>
      </w:tabs>
      <w:adjustRightInd w:val="0"/>
      <w:snapToGrid w:val="0"/>
      <w:spacing w:line="276" w:lineRule="auto"/>
      <w:ind w:left="568"/>
    </w:pPr>
    <w:rPr>
      <w:rFonts w:eastAsia="GulimChe" w:cs="Lucida Sans"/>
      <w:kern w:val="28"/>
      <w:lang w:bidi="hi-IN"/>
    </w:rPr>
  </w:style>
  <w:style w:type="paragraph" w:styleId="Sommario1">
    <w:name w:val="toc 1"/>
    <w:basedOn w:val="Normale"/>
    <w:uiPriority w:val="39"/>
    <w:rsid w:val="000E0683"/>
    <w:pPr>
      <w:widowControl/>
      <w:suppressLineNumbers/>
      <w:tabs>
        <w:tab w:val="right" w:leader="dot" w:pos="9071"/>
      </w:tabs>
      <w:adjustRightInd w:val="0"/>
      <w:snapToGrid w:val="0"/>
      <w:spacing w:before="240" w:line="276" w:lineRule="auto"/>
      <w:ind w:left="284"/>
    </w:pPr>
    <w:rPr>
      <w:rFonts w:ascii="Georgia" w:eastAsia="GulimChe" w:hAnsi="Georgia" w:cs="Lucida Sans"/>
      <w:b/>
      <w:kern w:val="28"/>
      <w:lang w:bidi="hi-IN"/>
    </w:rPr>
  </w:style>
  <w:style w:type="paragraph" w:styleId="Sommario3">
    <w:name w:val="toc 3"/>
    <w:basedOn w:val="Normale"/>
    <w:next w:val="Normale"/>
    <w:uiPriority w:val="39"/>
    <w:unhideWhenUsed/>
    <w:rsid w:val="000E0683"/>
    <w:pPr>
      <w:tabs>
        <w:tab w:val="right" w:leader="dot" w:pos="9072"/>
      </w:tabs>
      <w:suppressAutoHyphens w:val="0"/>
      <w:spacing w:before="0" w:line="276" w:lineRule="auto"/>
    </w:pPr>
    <w:rPr>
      <w:rFonts w:ascii="Georgia" w:hAnsi="Georgia"/>
      <w:noProof/>
      <w:kern w:val="0"/>
      <w:szCs w:val="22"/>
      <w:lang w:eastAsia="ko-KR"/>
    </w:rPr>
  </w:style>
  <w:style w:type="paragraph" w:customStyle="1" w:styleId="TIT4">
    <w:name w:val="TIT 4"/>
    <w:basedOn w:val="Titolo4"/>
    <w:qFormat/>
    <w:rsid w:val="000E0683"/>
    <w:pPr>
      <w:ind w:left="1135"/>
    </w:pPr>
    <w:rPr>
      <w:rFonts w:ascii="Georgia" w:hAnsi="Georgia"/>
    </w:rPr>
  </w:style>
  <w:style w:type="paragraph" w:customStyle="1" w:styleId="TIT1">
    <w:name w:val="TIT 1"/>
    <w:basedOn w:val="Base"/>
    <w:qFormat/>
    <w:rsid w:val="000E0683"/>
    <w:pPr>
      <w:spacing w:before="480" w:after="240"/>
      <w:jc w:val="center"/>
      <w:outlineLvl w:val="0"/>
    </w:pPr>
    <w:rPr>
      <w:b/>
      <w:color w:val="FFFFFF" w:themeColor="background1"/>
      <w:sz w:val="40"/>
      <w14:glow w14:rad="63500">
        <w14:srgbClr w14:val="000000">
          <w14:alpha w14:val="15000"/>
        </w14:srgbClr>
      </w14:glow>
      <w14:textOutline w14:w="9525" w14:cap="rnd" w14:cmpd="sng" w14:algn="ctr">
        <w14:noFill/>
        <w14:prstDash w14:val="solid"/>
        <w14:bevel/>
      </w14:textOutline>
    </w:rPr>
  </w:style>
  <w:style w:type="paragraph" w:customStyle="1" w:styleId="Base">
    <w:name w:val="Base"/>
    <w:qFormat/>
    <w:rsid w:val="000E0683"/>
    <w:pPr>
      <w:spacing w:before="120" w:after="0" w:line="240" w:lineRule="auto"/>
      <w:jc w:val="both"/>
    </w:pPr>
    <w:rPr>
      <w:rFonts w:ascii="Times New Roman" w:eastAsiaTheme="minorEastAsia" w:hAnsi="Times New Roman" w:cs="Times New Roman"/>
      <w:sz w:val="24"/>
      <w:szCs w:val="24"/>
      <w:lang w:eastAsia="zh-CN"/>
      <w14:ligatures w14:val="none"/>
    </w:rPr>
  </w:style>
  <w:style w:type="paragraph" w:customStyle="1" w:styleId="TIT2">
    <w:name w:val="TIT 2"/>
    <w:basedOn w:val="Base"/>
    <w:qFormat/>
    <w:rsid w:val="000E0683"/>
    <w:pPr>
      <w:keepNext/>
      <w:spacing w:before="480" w:after="240"/>
      <w:jc w:val="left"/>
      <w:outlineLvl w:val="1"/>
    </w:pPr>
    <w:rPr>
      <w:b/>
      <w:sz w:val="32"/>
    </w:rPr>
  </w:style>
  <w:style w:type="paragraph" w:customStyle="1" w:styleId="TIT3">
    <w:name w:val="TIT 3"/>
    <w:basedOn w:val="Base"/>
    <w:qFormat/>
    <w:rsid w:val="000E0683"/>
    <w:pPr>
      <w:keepNext/>
      <w:spacing w:before="240"/>
      <w:jc w:val="left"/>
      <w:outlineLvl w:val="2"/>
    </w:pPr>
    <w:rPr>
      <w:b/>
      <w:i/>
    </w:rPr>
  </w:style>
  <w:style w:type="paragraph" w:customStyle="1" w:styleId="NUM">
    <w:name w:val="NUM"/>
    <w:basedOn w:val="Base"/>
    <w:qFormat/>
    <w:rsid w:val="000E0683"/>
    <w:pPr>
      <w:spacing w:before="0" w:line="192" w:lineRule="auto"/>
      <w:jc w:val="center"/>
    </w:pPr>
    <w:rPr>
      <w:b/>
      <w:bCs/>
      <w:color w:val="FFFFFF" w:themeColor="background1"/>
      <w:sz w:val="72"/>
      <w:szCs w:val="72"/>
    </w:rPr>
  </w:style>
  <w:style w:type="character" w:customStyle="1" w:styleId="TestonotaapidipaginaCarattere">
    <w:name w:val="Testo nota a piè di pagina Carattere"/>
    <w:basedOn w:val="Carpredefinitoparagrafo"/>
    <w:link w:val="Testonotaapidipagina"/>
    <w:uiPriority w:val="99"/>
    <w:qFormat/>
    <w:rsid w:val="00063929"/>
    <w:rPr>
      <w:rFonts w:asciiTheme="majorBidi" w:hAnsiTheme="majorBidi" w:cstheme="majorBidi"/>
      <w:sz w:val="20"/>
      <w:szCs w:val="20"/>
    </w:rPr>
  </w:style>
  <w:style w:type="character" w:customStyle="1" w:styleId="Caracteresdenotaalpie">
    <w:name w:val="Caracteres de nota al pie"/>
    <w:uiPriority w:val="99"/>
    <w:semiHidden/>
    <w:unhideWhenUsed/>
    <w:qFormat/>
    <w:rsid w:val="00063929"/>
    <w:rPr>
      <w:vertAlign w:val="superscript"/>
    </w:rPr>
  </w:style>
  <w:style w:type="character" w:styleId="Rimandonotaapidipagina">
    <w:name w:val="footnote reference"/>
    <w:rsid w:val="00063929"/>
    <w:rPr>
      <w:vertAlign w:val="superscript"/>
    </w:rPr>
  </w:style>
  <w:style w:type="character" w:styleId="Collegamentoipertestuale">
    <w:name w:val="Hyperlink"/>
    <w:basedOn w:val="Carpredefinitoparagrafo"/>
    <w:uiPriority w:val="99"/>
    <w:unhideWhenUsed/>
    <w:rsid w:val="000E0683"/>
    <w:rPr>
      <w:color w:val="0000FF"/>
      <w:u w:val="single"/>
    </w:rPr>
  </w:style>
  <w:style w:type="paragraph" w:styleId="Testonotaapidipagina">
    <w:name w:val="footnote text"/>
    <w:basedOn w:val="Normale"/>
    <w:link w:val="TestonotaapidipaginaCarattere"/>
    <w:uiPriority w:val="99"/>
    <w:unhideWhenUsed/>
    <w:rsid w:val="00063929"/>
    <w:pPr>
      <w:spacing w:before="0"/>
    </w:pPr>
    <w:rPr>
      <w:rFonts w:asciiTheme="majorBidi" w:eastAsiaTheme="minorHAnsi" w:hAnsiTheme="majorBidi" w:cstheme="majorBidi"/>
      <w:sz w:val="20"/>
      <w:szCs w:val="20"/>
      <w:lang w:eastAsia="en-US"/>
      <w14:ligatures w14:val="standardContextual"/>
    </w:rPr>
  </w:style>
  <w:style w:type="character" w:customStyle="1" w:styleId="TestonotaapidipaginaCarattere1">
    <w:name w:val="Testo nota a piè di pagina Carattere1"/>
    <w:basedOn w:val="Carpredefinitoparagrafo"/>
    <w:uiPriority w:val="99"/>
    <w:semiHidden/>
    <w:rsid w:val="00063929"/>
    <w:rPr>
      <w:rFonts w:ascii="Times New Roman" w:eastAsiaTheme="minorEastAsia" w:hAnsi="Times New Roman" w:cs="Times New Roman"/>
      <w:sz w:val="20"/>
      <w:szCs w:val="20"/>
      <w:lang w:eastAsia="zh-CN"/>
      <w14:ligatures w14:val="none"/>
    </w:rPr>
  </w:style>
  <w:style w:type="paragraph" w:styleId="Pidipagina">
    <w:name w:val="footer"/>
    <w:basedOn w:val="Testonotaapidipagina"/>
    <w:link w:val="PidipaginaCarattere"/>
    <w:uiPriority w:val="99"/>
    <w:unhideWhenUsed/>
    <w:rsid w:val="00063929"/>
  </w:style>
  <w:style w:type="character" w:customStyle="1" w:styleId="PidipaginaCarattere">
    <w:name w:val="Piè di pagina Carattere"/>
    <w:basedOn w:val="Carpredefinitoparagrafo"/>
    <w:link w:val="Pidipagina"/>
    <w:uiPriority w:val="99"/>
    <w:rsid w:val="00063929"/>
    <w:rPr>
      <w:rFonts w:asciiTheme="majorBidi" w:hAnsiTheme="majorBid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16247">
      <w:bodyDiv w:val="1"/>
      <w:marLeft w:val="0"/>
      <w:marRight w:val="0"/>
      <w:marTop w:val="0"/>
      <w:marBottom w:val="0"/>
      <w:divBdr>
        <w:top w:val="none" w:sz="0" w:space="0" w:color="auto"/>
        <w:left w:val="none" w:sz="0" w:space="0" w:color="auto"/>
        <w:bottom w:val="none" w:sz="0" w:space="0" w:color="auto"/>
        <w:right w:val="none" w:sz="0" w:space="0" w:color="auto"/>
      </w:divBdr>
    </w:div>
    <w:div w:id="62169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vatican.va/content/francesco/es/angelus/2021/documents/papa-francesco_angelus_20210606.html" TargetMode="External"/><Relationship Id="rId4" Type="http://schemas.openxmlformats.org/officeDocument/2006/relationships/settings" Target="settings.xml"/><Relationship Id="rId9" Type="http://schemas.openxmlformats.org/officeDocument/2006/relationships/hyperlink" Target="https://giuseppeallamano.consolata.org/images/stories/DocumentazioniPDF/CosiViVoglio/LIBesp.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EGGEN_Documenti\DG-2023-2029\PROTETTORE\Centennario\BASE\CENT-ESP-Mode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E8D0E-4D78-4FD5-B10C-DB4A3582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CENT-ESP-Modello.dotx</Template>
  <TotalTime>20</TotalTime>
  <Pages>1</Pages>
  <Words>984</Words>
  <Characters>5611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IMC-SEGGEN</dc:creator>
  <cp:keywords/>
  <dc:description/>
  <cp:lastModifiedBy>Segretario Generale IMC</cp:lastModifiedBy>
  <cp:revision>6</cp:revision>
  <cp:lastPrinted>2025-03-20T17:07:00Z</cp:lastPrinted>
  <dcterms:created xsi:type="dcterms:W3CDTF">2025-03-20T16:11:00Z</dcterms:created>
  <dcterms:modified xsi:type="dcterms:W3CDTF">2025-03-20T17:07:00Z</dcterms:modified>
</cp:coreProperties>
</file>