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4C393" w14:textId="7FEB9AFC" w:rsidR="00CA0B35" w:rsidRPr="00654B6A" w:rsidRDefault="00AB07B3" w:rsidP="00CA0B35">
      <w:pPr>
        <w:pStyle w:val="Titolo1"/>
        <w:spacing w:before="0"/>
        <w:jc w:val="center"/>
        <w:rPr>
          <w:rFonts w:ascii="Aptos Display" w:hAnsi="Aptos Display"/>
          <w:b w:val="0"/>
          <w:sz w:val="32"/>
          <w:lang w:val="fr-FR"/>
        </w:rPr>
      </w:pPr>
      <w:r w:rsidRPr="00654B6A">
        <w:rPr>
          <w:rFonts w:ascii="Aptos Display" w:hAnsi="Aptos Display"/>
          <w:b w:val="0"/>
          <w:sz w:val="32"/>
          <w:lang w:val="fr-FR"/>
        </w:rPr>
        <w:t>CENTENAIRE DE LA NAISSANCE</w:t>
      </w:r>
      <w:r w:rsidR="00CA0B35" w:rsidRPr="00654B6A">
        <w:rPr>
          <w:rFonts w:ascii="Aptos Display" w:hAnsi="Aptos Display"/>
          <w:b w:val="0"/>
          <w:sz w:val="32"/>
          <w:lang w:val="fr-FR"/>
        </w:rPr>
        <w:t xml:space="preserve"> </w:t>
      </w:r>
      <w:r w:rsidRPr="00654B6A">
        <w:rPr>
          <w:rFonts w:ascii="Aptos Display" w:hAnsi="Aptos Display"/>
          <w:b w:val="0"/>
          <w:sz w:val="32"/>
          <w:lang w:val="fr-FR"/>
        </w:rPr>
        <w:t>AU CIEL</w:t>
      </w:r>
      <w:r w:rsidR="0064375D" w:rsidRPr="00654B6A">
        <w:rPr>
          <w:rFonts w:ascii="Aptos Display" w:hAnsi="Aptos Display"/>
          <w:b w:val="0"/>
          <w:sz w:val="32"/>
          <w:lang w:val="fr-FR"/>
        </w:rPr>
        <w:br/>
      </w:r>
    </w:p>
    <w:p w14:paraId="4FAF717F" w14:textId="5795DFB9" w:rsidR="00CA0B35" w:rsidRPr="00654B6A" w:rsidRDefault="00AB07B3" w:rsidP="00CA0B35">
      <w:pPr>
        <w:jc w:val="center"/>
        <w:rPr>
          <w:rFonts w:ascii="Aptos Display" w:hAnsi="Aptos Display"/>
          <w:b/>
          <w:bCs/>
          <w:sz w:val="40"/>
          <w:szCs w:val="40"/>
          <w:lang w:val="fr-FR"/>
        </w:rPr>
      </w:pPr>
      <w:r w:rsidRPr="00654B6A">
        <w:rPr>
          <w:rFonts w:ascii="Aptos Display" w:hAnsi="Aptos Display"/>
          <w:b/>
          <w:bCs/>
          <w:sz w:val="40"/>
          <w:szCs w:val="40"/>
          <w:lang w:val="fr-FR"/>
        </w:rPr>
        <w:t>SAINT JOSEPH ALLAMANO</w:t>
      </w:r>
    </w:p>
    <w:p w14:paraId="1795BBBE" w14:textId="21E50B6F" w:rsidR="006700FA" w:rsidRDefault="00AB07B3" w:rsidP="00CA0B35">
      <w:pPr>
        <w:jc w:val="center"/>
        <w:rPr>
          <w:rFonts w:ascii="Aptos Display" w:hAnsi="Aptos Display"/>
          <w:sz w:val="32"/>
          <w:szCs w:val="32"/>
          <w:lang w:val="fr-FR"/>
        </w:rPr>
      </w:pPr>
      <w:r w:rsidRPr="00654B6A">
        <w:rPr>
          <w:rFonts w:ascii="Aptos Display" w:hAnsi="Aptos Display"/>
          <w:sz w:val="32"/>
          <w:szCs w:val="32"/>
          <w:lang w:val="fr-FR"/>
        </w:rPr>
        <w:t>2026</w:t>
      </w:r>
    </w:p>
    <w:p w14:paraId="4C06A3D9" w14:textId="3A9C40B7" w:rsidR="00E94DAD" w:rsidRPr="00E94DAD" w:rsidRDefault="00E94DAD" w:rsidP="00E94DAD">
      <w:pPr>
        <w:spacing w:before="480" w:after="600"/>
        <w:jc w:val="center"/>
      </w:pPr>
      <w:r>
        <w:rPr>
          <w:rFonts w:ascii="Aptos Display" w:hAnsi="Aptos Display"/>
          <w:noProof/>
          <w:sz w:val="32"/>
          <w:szCs w:val="32"/>
          <w:lang w:val="fr-FR"/>
        </w:rPr>
        <w:drawing>
          <wp:inline distT="0" distB="0" distL="0" distR="0" wp14:anchorId="1864C921" wp14:editId="01655958">
            <wp:extent cx="3960000" cy="3595990"/>
            <wp:effectExtent l="0" t="0" r="2540" b="5080"/>
            <wp:docPr id="1363823294"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0000" cy="3595990"/>
                    </a:xfrm>
                    <a:prstGeom prst="rect">
                      <a:avLst/>
                    </a:prstGeom>
                    <a:noFill/>
                  </pic:spPr>
                </pic:pic>
              </a:graphicData>
            </a:graphic>
          </wp:inline>
        </w:drawing>
      </w:r>
    </w:p>
    <w:p w14:paraId="42810E75" w14:textId="13AFCE11" w:rsidR="00DC2768" w:rsidRPr="00654B6A" w:rsidRDefault="00AB07B3" w:rsidP="00CA0B35">
      <w:pPr>
        <w:spacing w:before="0"/>
        <w:jc w:val="center"/>
        <w:rPr>
          <w:rStyle w:val="Enfasigrassetto"/>
          <w:rFonts w:ascii="Aptos Display" w:eastAsiaTheme="majorEastAsia" w:hAnsi="Aptos Display"/>
          <w:lang w:val="fr-FR"/>
        </w:rPr>
      </w:pPr>
      <w:r w:rsidRPr="00654B6A">
        <w:rPr>
          <w:rStyle w:val="Enfasigrassetto"/>
          <w:rFonts w:ascii="Aptos Display" w:eastAsiaTheme="majorEastAsia" w:hAnsi="Aptos Display"/>
          <w:color w:val="C00000"/>
          <w:sz w:val="52"/>
          <w:szCs w:val="52"/>
          <w:lang w:val="fr-FR"/>
        </w:rPr>
        <w:t>NEUVAINE</w:t>
      </w:r>
    </w:p>
    <w:p w14:paraId="5F804813" w14:textId="77777777" w:rsidR="0064375D" w:rsidRPr="00654B6A" w:rsidRDefault="0064375D" w:rsidP="00CA0B35">
      <w:pPr>
        <w:rPr>
          <w:rStyle w:val="Enfasigrassetto"/>
          <w:rFonts w:eastAsiaTheme="majorEastAsia"/>
          <w:lang w:val="fr-FR"/>
        </w:rPr>
        <w:sectPr w:rsidR="0064375D" w:rsidRPr="00654B6A" w:rsidSect="00DE6E25">
          <w:footerReference w:type="even" r:id="rId8"/>
          <w:pgSz w:w="8419" w:h="11906" w:orient="landscape" w:code="9"/>
          <w:pgMar w:top="1134" w:right="1134" w:bottom="1134" w:left="1134" w:header="709" w:footer="567" w:gutter="0"/>
          <w:cols w:space="708"/>
          <w:docGrid w:linePitch="360"/>
        </w:sectPr>
      </w:pPr>
    </w:p>
    <w:p w14:paraId="471DA63D" w14:textId="77777777" w:rsidR="00952582" w:rsidRPr="00654B6A" w:rsidRDefault="00952582" w:rsidP="00CA0B35">
      <w:pPr>
        <w:rPr>
          <w:rStyle w:val="Enfasigrassetto"/>
          <w:rFonts w:eastAsiaTheme="majorEastAsia"/>
          <w:lang w:val="fr-FR"/>
        </w:rPr>
        <w:sectPr w:rsidR="00952582" w:rsidRPr="00654B6A" w:rsidSect="00DE6E25">
          <w:footerReference w:type="even" r:id="rId9"/>
          <w:pgSz w:w="8419" w:h="11906" w:orient="landscape" w:code="9"/>
          <w:pgMar w:top="1134" w:right="1134" w:bottom="1134" w:left="1134" w:header="709" w:footer="567" w:gutter="0"/>
          <w:cols w:space="708"/>
          <w:docGrid w:linePitch="360"/>
        </w:sectPr>
      </w:pPr>
    </w:p>
    <w:p w14:paraId="528E5E0D" w14:textId="5F34BABF" w:rsidR="00AB07B3" w:rsidRPr="00654B6A" w:rsidRDefault="00AB07B3" w:rsidP="0064375D">
      <w:pPr>
        <w:pStyle w:val="Titoli"/>
        <w:spacing w:before="0"/>
        <w:rPr>
          <w:lang w:val="fr-FR"/>
        </w:rPr>
      </w:pPr>
      <w:r w:rsidRPr="00654B6A">
        <w:rPr>
          <w:b w:val="0"/>
          <w:bCs w:val="0"/>
          <w:color w:val="C00000"/>
          <w:lang w:val="fr-FR"/>
        </w:rPr>
        <w:lastRenderedPageBreak/>
        <w:t>1</w:t>
      </w:r>
      <w:r w:rsidRPr="00654B6A">
        <w:rPr>
          <w:b w:val="0"/>
          <w:bCs w:val="0"/>
          <w:color w:val="C00000"/>
          <w:vertAlign w:val="superscript"/>
          <w:lang w:val="fr-FR"/>
        </w:rPr>
        <w:t>er</w:t>
      </w:r>
      <w:r w:rsidRPr="00654B6A">
        <w:rPr>
          <w:b w:val="0"/>
          <w:bCs w:val="0"/>
          <w:color w:val="C00000"/>
          <w:lang w:val="fr-FR"/>
        </w:rPr>
        <w:t xml:space="preserve"> jour</w:t>
      </w:r>
      <w:r w:rsidR="00F711E3" w:rsidRPr="00654B6A">
        <w:rPr>
          <w:b w:val="0"/>
          <w:bCs w:val="0"/>
          <w:color w:val="C00000"/>
          <w:lang w:val="fr-FR"/>
        </w:rPr>
        <w:br/>
      </w:r>
      <w:r w:rsidR="00F711E3" w:rsidRPr="00654B6A">
        <w:rPr>
          <w:sz w:val="12"/>
          <w:szCs w:val="12"/>
          <w:lang w:val="fr-FR"/>
        </w:rPr>
        <w:br/>
      </w:r>
      <w:r w:rsidRPr="00654B6A">
        <w:rPr>
          <w:lang w:val="fr-FR"/>
        </w:rPr>
        <w:t>LA SAINTETÉ ET « DIEU SEUL »</w:t>
      </w:r>
    </w:p>
    <w:p w14:paraId="28E62EC3" w14:textId="77777777" w:rsidR="00AB07B3" w:rsidRPr="00654B6A" w:rsidRDefault="00AB07B3" w:rsidP="00E506B3">
      <w:pPr>
        <w:pStyle w:val="Sottotitoli"/>
        <w:rPr>
          <w:lang w:val="fr-FR"/>
        </w:rPr>
      </w:pPr>
      <w:r w:rsidRPr="00654B6A">
        <w:rPr>
          <w:lang w:val="fr-FR"/>
        </w:rPr>
        <w:t>Marc 3, 13-14</w:t>
      </w:r>
    </w:p>
    <w:p w14:paraId="0CAFEF89" w14:textId="77777777" w:rsidR="007963B7" w:rsidRPr="00654B6A" w:rsidRDefault="007963B7" w:rsidP="007963B7">
      <w:pPr>
        <w:pStyle w:val="Scrittura"/>
        <w:spacing w:after="0"/>
        <w:rPr>
          <w:lang w:val="fr-FR"/>
        </w:rPr>
      </w:pPr>
      <w:r w:rsidRPr="00654B6A">
        <w:rPr>
          <w:lang w:val="fr-FR"/>
        </w:rPr>
        <w:t xml:space="preserve">Puis, il gravit la montagne, et il appela ceux qu’il voulait. Ils vinrent auprès de lui, et il en institua douze pour qu’ils soient avec lui et pour les envoyer proclamer. </w:t>
      </w:r>
    </w:p>
    <w:p w14:paraId="107C73BB" w14:textId="4067E706" w:rsidR="00AB07B3" w:rsidRPr="00654B6A" w:rsidRDefault="00AB07B3" w:rsidP="0064375D">
      <w:pPr>
        <w:pStyle w:val="Sottotitoli"/>
        <w:spacing w:before="120"/>
        <w:rPr>
          <w:lang w:val="fr-FR"/>
        </w:rPr>
      </w:pPr>
      <w:r w:rsidRPr="00654B6A">
        <w:rPr>
          <w:lang w:val="fr-FR"/>
        </w:rPr>
        <w:t>1 Thessaloniciens 4, 3</w:t>
      </w:r>
    </w:p>
    <w:p w14:paraId="6C951A15" w14:textId="77777777" w:rsidR="007963B7" w:rsidRPr="00654B6A" w:rsidRDefault="007963B7" w:rsidP="0064375D">
      <w:pPr>
        <w:pStyle w:val="Scrittura"/>
        <w:spacing w:after="240"/>
        <w:rPr>
          <w:lang w:val="fr-FR"/>
        </w:rPr>
      </w:pPr>
      <w:r w:rsidRPr="00654B6A">
        <w:rPr>
          <w:lang w:val="fr-FR"/>
        </w:rPr>
        <w:t>La volonté de Dieu, c’est que vous viviez dans la sainteté.</w:t>
      </w:r>
    </w:p>
    <w:p w14:paraId="4537F614" w14:textId="5BE1E9C7" w:rsidR="00AB07B3" w:rsidRPr="00654B6A" w:rsidRDefault="00AB07B3" w:rsidP="0064375D">
      <w:pPr>
        <w:spacing w:line="230" w:lineRule="auto"/>
        <w:rPr>
          <w:b/>
          <w:bCs/>
          <w:lang w:val="fr-FR"/>
        </w:rPr>
      </w:pPr>
      <w:r w:rsidRPr="00654B6A">
        <w:rPr>
          <w:lang w:val="fr-FR"/>
        </w:rPr>
        <w:t>Saint Joseph Allamano avait une haute conception de la mission.</w:t>
      </w:r>
      <w:r w:rsidR="007963B7" w:rsidRPr="00654B6A">
        <w:rPr>
          <w:lang w:val="fr-FR"/>
        </w:rPr>
        <w:t xml:space="preserve"> </w:t>
      </w:r>
      <w:r w:rsidRPr="00654B6A">
        <w:rPr>
          <w:lang w:val="fr-FR"/>
        </w:rPr>
        <w:t>Pour lui, il ne s’agissait ni de philanthropie, ni de volontariat, ni d’un engagement occasionnel…</w:t>
      </w:r>
      <w:r w:rsidR="00F711E3" w:rsidRPr="00654B6A">
        <w:rPr>
          <w:lang w:val="fr-FR"/>
        </w:rPr>
        <w:t xml:space="preserve"> </w:t>
      </w:r>
      <w:r w:rsidRPr="00654B6A">
        <w:rPr>
          <w:lang w:val="fr-FR"/>
        </w:rPr>
        <w:t xml:space="preserve">Puisque la mission est liée à l’action salvifique de Dieu, les valeurs de </w:t>
      </w:r>
      <w:proofErr w:type="gramStart"/>
      <w:r w:rsidR="007963B7" w:rsidRPr="00654B6A">
        <w:rPr>
          <w:lang w:val="fr-FR"/>
        </w:rPr>
        <w:t>l’ «</w:t>
      </w:r>
      <w:proofErr w:type="gramEnd"/>
      <w:r w:rsidRPr="00654B6A">
        <w:rPr>
          <w:lang w:val="fr-FR"/>
        </w:rPr>
        <w:t xml:space="preserve"> esprit » étaient, à ses yeux, d’une importance fondamentale. Il exigeait toujours le maximum de ses missionnaires, surtout dans ce domaine. La sainteté était une condition pour la </w:t>
      </w:r>
      <w:r w:rsidR="002B69B3" w:rsidRPr="00654B6A">
        <w:rPr>
          <w:lang w:val="fr-FR"/>
        </w:rPr>
        <w:t>mission :</w:t>
      </w:r>
      <w:r w:rsidRPr="00654B6A">
        <w:rPr>
          <w:lang w:val="fr-FR"/>
        </w:rPr>
        <w:t xml:space="preserve"> </w:t>
      </w:r>
      <w:r w:rsidRPr="00654B6A">
        <w:rPr>
          <w:rStyle w:val="Enfasigrassetto"/>
          <w:b w:val="0"/>
          <w:bCs w:val="0"/>
          <w:lang w:val="fr-FR"/>
        </w:rPr>
        <w:t>« d’abord saints, puis missionnaires »</w:t>
      </w:r>
      <w:r w:rsidRPr="00654B6A">
        <w:rPr>
          <w:b/>
          <w:bCs/>
          <w:lang w:val="fr-FR"/>
        </w:rPr>
        <w:t>.</w:t>
      </w:r>
    </w:p>
    <w:p w14:paraId="44D2A89F" w14:textId="0509E69C" w:rsidR="00DC2768" w:rsidRPr="00654B6A" w:rsidRDefault="007963B7" w:rsidP="0064375D">
      <w:pPr>
        <w:spacing w:line="230" w:lineRule="auto"/>
        <w:rPr>
          <w:lang w:val="fr-FR"/>
        </w:rPr>
      </w:pPr>
      <w:r w:rsidRPr="00654B6A">
        <w:rPr>
          <w:lang w:val="fr-FR"/>
        </w:rPr>
        <w:t>« Certains croient qu'être missionnaire consiste entièrement à prêcher, courir, baptiser, sauver des âmes ; Non, non ! Ce n'est que la fin secondaire : nous nous sanctifions d'abord nous-mêmes, puis les autres. Plus on est saint, plus on sauvera d'âmes »</w:t>
      </w:r>
      <w:r w:rsidR="00DC2768" w:rsidRPr="00654B6A">
        <w:rPr>
          <w:lang w:val="fr-FR"/>
        </w:rPr>
        <w:t xml:space="preserve"> (</w:t>
      </w:r>
      <w:r w:rsidR="00DC2768" w:rsidRPr="00654B6A">
        <w:rPr>
          <w:i/>
          <w:iCs/>
          <w:lang w:val="fr-FR"/>
        </w:rPr>
        <w:t>Conf. IMC</w:t>
      </w:r>
      <w:r w:rsidR="00DC2768" w:rsidRPr="00654B6A">
        <w:rPr>
          <w:lang w:val="fr-FR"/>
        </w:rPr>
        <w:t>, Vol. 3, p. 258).</w:t>
      </w:r>
      <w:r w:rsidR="00FA52E1" w:rsidRPr="00654B6A">
        <w:rPr>
          <w:lang w:val="fr-FR"/>
        </w:rPr>
        <w:t xml:space="preserve"> </w:t>
      </w:r>
    </w:p>
    <w:p w14:paraId="732B4A0E" w14:textId="09A615F8" w:rsidR="00DC2768" w:rsidRPr="00654B6A" w:rsidRDefault="007963B7" w:rsidP="00E506B3">
      <w:pPr>
        <w:pStyle w:val="Sottotitoli"/>
        <w:rPr>
          <w:lang w:val="fr-FR"/>
        </w:rPr>
      </w:pPr>
      <w:r w:rsidRPr="00654B6A">
        <w:rPr>
          <w:lang w:val="fr-FR"/>
        </w:rPr>
        <w:t>Invocations</w:t>
      </w:r>
    </w:p>
    <w:p w14:paraId="5EC4E5B5" w14:textId="44E97A91" w:rsidR="00DC2768" w:rsidRPr="00654B6A" w:rsidRDefault="007963B7" w:rsidP="00DC2768">
      <w:pPr>
        <w:rPr>
          <w:lang w:val="fr-FR"/>
        </w:rPr>
      </w:pPr>
      <w:r w:rsidRPr="00654B6A">
        <w:rPr>
          <w:lang w:val="fr-FR"/>
        </w:rPr>
        <w:t>Ô Père, source de tout bien, verse ton Esprit sur nous,</w:t>
      </w:r>
    </w:p>
    <w:p w14:paraId="1A3851AF" w14:textId="77777777" w:rsidR="00DC2768" w:rsidRPr="00654B6A" w:rsidRDefault="00DC2768" w:rsidP="00F711E3">
      <w:pPr>
        <w:pStyle w:val="Risposta"/>
        <w:rPr>
          <w:b/>
          <w:bCs/>
          <w:lang w:val="fr-FR"/>
        </w:rPr>
      </w:pPr>
      <w:r w:rsidRPr="00654B6A">
        <w:rPr>
          <w:lang w:val="fr-FR"/>
        </w:rPr>
        <w:t xml:space="preserve"> </w:t>
      </w:r>
      <w:proofErr w:type="gramStart"/>
      <w:r w:rsidRPr="00654B6A">
        <w:rPr>
          <w:rStyle w:val="Enfasigrassetto"/>
          <w:rFonts w:eastAsiaTheme="majorEastAsia"/>
          <w:b w:val="0"/>
          <w:bCs w:val="0"/>
          <w:lang w:val="fr-FR"/>
        </w:rPr>
        <w:t>pour</w:t>
      </w:r>
      <w:proofErr w:type="gramEnd"/>
      <w:r w:rsidRPr="00654B6A">
        <w:rPr>
          <w:rStyle w:val="Enfasigrassetto"/>
          <w:rFonts w:eastAsiaTheme="majorEastAsia"/>
          <w:b w:val="0"/>
          <w:bCs w:val="0"/>
          <w:lang w:val="fr-FR"/>
        </w:rPr>
        <w:t xml:space="preserve"> avancer sur le chemin de la sainteté missionnaire, selon le charisme de Saint Joseph Allamano.</w:t>
      </w:r>
    </w:p>
    <w:p w14:paraId="3F4D3792" w14:textId="3E3BE120" w:rsidR="00DC2768" w:rsidRPr="00654B6A" w:rsidRDefault="00DC2768" w:rsidP="00F711E3">
      <w:pPr>
        <w:rPr>
          <w:lang w:val="fr-FR"/>
        </w:rPr>
      </w:pPr>
      <w:r w:rsidRPr="00654B6A">
        <w:rPr>
          <w:lang w:val="fr-FR"/>
        </w:rPr>
        <w:t>Éclaire notre intelligence,</w:t>
      </w:r>
    </w:p>
    <w:p w14:paraId="3ECC2E56" w14:textId="519E41C0" w:rsidR="00DC2768" w:rsidRPr="00654B6A" w:rsidRDefault="00DC2768" w:rsidP="00F711E3">
      <w:pPr>
        <w:pStyle w:val="Risposta"/>
        <w:rPr>
          <w:lang w:val="fr-FR"/>
        </w:rPr>
      </w:pPr>
      <w:proofErr w:type="gramStart"/>
      <w:r w:rsidRPr="00654B6A">
        <w:rPr>
          <w:lang w:val="fr-FR"/>
        </w:rPr>
        <w:t>afin</w:t>
      </w:r>
      <w:proofErr w:type="gramEnd"/>
      <w:r w:rsidRPr="00654B6A">
        <w:rPr>
          <w:lang w:val="fr-FR"/>
        </w:rPr>
        <w:t xml:space="preserve"> que nous sachions discerner les chemins de l’Esprit qui conduisent à l’homme nouveau, attentif aux signes des temps et prêt à des réponses d’amour.</w:t>
      </w:r>
    </w:p>
    <w:p w14:paraId="0A5B51EC" w14:textId="77777777" w:rsidR="00DC2768" w:rsidRPr="00654B6A" w:rsidRDefault="00DC2768" w:rsidP="00F711E3">
      <w:pPr>
        <w:rPr>
          <w:lang w:val="fr-FR"/>
        </w:rPr>
      </w:pPr>
      <w:r w:rsidRPr="00654B6A">
        <w:rPr>
          <w:lang w:val="fr-FR"/>
        </w:rPr>
        <w:lastRenderedPageBreak/>
        <w:t>Fais brûler en nous le feu de la mission à porter en toute partie du monde,</w:t>
      </w:r>
    </w:p>
    <w:p w14:paraId="3A1A65AB" w14:textId="5AB49E1C" w:rsidR="00DC2768" w:rsidRPr="00654B6A" w:rsidRDefault="00DC2768" w:rsidP="00F711E3">
      <w:pPr>
        <w:pStyle w:val="Risposta"/>
        <w:rPr>
          <w:lang w:val="fr-FR"/>
        </w:rPr>
      </w:pPr>
      <w:proofErr w:type="gramStart"/>
      <w:r w:rsidRPr="00654B6A">
        <w:rPr>
          <w:lang w:val="fr-FR"/>
        </w:rPr>
        <w:t>par</w:t>
      </w:r>
      <w:proofErr w:type="gramEnd"/>
      <w:r w:rsidRPr="00654B6A">
        <w:rPr>
          <w:lang w:val="fr-FR"/>
        </w:rPr>
        <w:t xml:space="preserve"> l’annonce de l’Évangile et le pain de la charité.</w:t>
      </w:r>
    </w:p>
    <w:p w14:paraId="6D65FDDB" w14:textId="77777777" w:rsidR="00DC2768" w:rsidRPr="00654B6A" w:rsidRDefault="00DC2768" w:rsidP="003B154E">
      <w:pPr>
        <w:spacing w:line="230" w:lineRule="auto"/>
        <w:rPr>
          <w:lang w:val="fr-FR"/>
        </w:rPr>
      </w:pPr>
      <w:r w:rsidRPr="00654B6A">
        <w:rPr>
          <w:lang w:val="fr-FR"/>
        </w:rPr>
        <w:t>Rends-nous pauvres, humbles et chastes, témoins d’espérance et de consolation,</w:t>
      </w:r>
    </w:p>
    <w:p w14:paraId="21BB3574" w14:textId="53D8AC41" w:rsidR="00DC2768" w:rsidRPr="00654B6A" w:rsidRDefault="00DC2768" w:rsidP="003B154E">
      <w:pPr>
        <w:pStyle w:val="Risposta"/>
        <w:spacing w:line="230" w:lineRule="auto"/>
        <w:rPr>
          <w:lang w:val="fr-FR"/>
        </w:rPr>
      </w:pPr>
      <w:proofErr w:type="gramStart"/>
      <w:r w:rsidRPr="00654B6A">
        <w:rPr>
          <w:lang w:val="fr-FR"/>
        </w:rPr>
        <w:t>serviteurs</w:t>
      </w:r>
      <w:proofErr w:type="gramEnd"/>
      <w:r w:rsidRPr="00654B6A">
        <w:rPr>
          <w:lang w:val="fr-FR"/>
        </w:rPr>
        <w:t xml:space="preserve"> attentifs des frères et sœurs que nous rencontrons sur notre route.</w:t>
      </w:r>
    </w:p>
    <w:p w14:paraId="213CC671" w14:textId="653CDE91" w:rsidR="00DC2768" w:rsidRPr="00654B6A" w:rsidRDefault="007963B7" w:rsidP="00E506B3">
      <w:pPr>
        <w:pStyle w:val="Sottotitoli"/>
        <w:rPr>
          <w:lang w:val="fr-FR"/>
        </w:rPr>
      </w:pPr>
      <w:r w:rsidRPr="00654B6A">
        <w:rPr>
          <w:lang w:val="fr-FR"/>
        </w:rPr>
        <w:t>Prions :</w:t>
      </w:r>
    </w:p>
    <w:p w14:paraId="25FE5EEF" w14:textId="2FE29DFA" w:rsidR="00DC2768" w:rsidRPr="00654B6A" w:rsidRDefault="00DC2768" w:rsidP="003B154E">
      <w:pPr>
        <w:pStyle w:val="Preghiera"/>
        <w:spacing w:line="230" w:lineRule="auto"/>
      </w:pPr>
      <w:r w:rsidRPr="00654B6A">
        <w:t xml:space="preserve">Ô Père, toi qui, en Saint Joseph Allamano, </w:t>
      </w:r>
      <w:r w:rsidR="0064375D" w:rsidRPr="00654B6A">
        <w:br/>
      </w:r>
      <w:r w:rsidRPr="00654B6A">
        <w:t xml:space="preserve">as suscité un ardent désir de coopérer </w:t>
      </w:r>
      <w:r w:rsidR="0064375D" w:rsidRPr="00654B6A">
        <w:br/>
      </w:r>
      <w:r w:rsidRPr="00654B6A">
        <w:t xml:space="preserve">à ton dessein universel de salut, </w:t>
      </w:r>
      <w:r w:rsidR="0064375D" w:rsidRPr="00654B6A">
        <w:br/>
      </w:r>
      <w:r w:rsidRPr="00654B6A">
        <w:t xml:space="preserve">accorde-nous de grandir dans le même zèle </w:t>
      </w:r>
      <w:r w:rsidR="0064375D" w:rsidRPr="00654B6A">
        <w:br/>
      </w:r>
      <w:r w:rsidRPr="00654B6A">
        <w:t>et le même esprit de sainteté,</w:t>
      </w:r>
      <w:r w:rsidRPr="00654B6A">
        <w:br/>
        <w:t>jusqu’à donner notre vie pour nos frères et sœurs.</w:t>
      </w:r>
    </w:p>
    <w:p w14:paraId="2A8CCEB7" w14:textId="75E24C46" w:rsidR="00DC2768" w:rsidRPr="00654B6A" w:rsidRDefault="00DC2768" w:rsidP="0064375D">
      <w:pPr>
        <w:pStyle w:val="Preghiera"/>
        <w:rPr>
          <w:rStyle w:val="Enfasigrassetto"/>
          <w:rFonts w:eastAsiaTheme="majorEastAsia"/>
          <w:b w:val="0"/>
          <w:bCs w:val="0"/>
        </w:rPr>
      </w:pPr>
      <w:r w:rsidRPr="00654B6A">
        <w:t xml:space="preserve">Par le Christ, notre Seigneur. </w:t>
      </w:r>
      <w:r w:rsidRPr="00654B6A">
        <w:rPr>
          <w:rStyle w:val="Enfasigrassetto"/>
          <w:rFonts w:eastAsiaTheme="majorEastAsia"/>
          <w:b w:val="0"/>
          <w:bCs w:val="0"/>
        </w:rPr>
        <w:t>Amen.</w:t>
      </w:r>
    </w:p>
    <w:p w14:paraId="1D1FB9BB" w14:textId="7047F871" w:rsidR="00DC2768" w:rsidRPr="00654B6A" w:rsidRDefault="00DC2768" w:rsidP="00E506B3">
      <w:pPr>
        <w:pStyle w:val="Titoli"/>
        <w:rPr>
          <w:lang w:val="fr-FR"/>
        </w:rPr>
      </w:pPr>
      <w:r w:rsidRPr="00654B6A">
        <w:rPr>
          <w:b w:val="0"/>
          <w:bCs w:val="0"/>
          <w:color w:val="C00000"/>
          <w:lang w:val="fr-FR"/>
        </w:rPr>
        <w:t>2ᵉ jour</w:t>
      </w:r>
      <w:r w:rsidR="007963B7" w:rsidRPr="00654B6A">
        <w:rPr>
          <w:b w:val="0"/>
          <w:bCs w:val="0"/>
          <w:sz w:val="12"/>
          <w:szCs w:val="12"/>
          <w:lang w:val="fr-FR"/>
        </w:rPr>
        <w:br/>
      </w:r>
      <w:r w:rsidR="007963B7" w:rsidRPr="00654B6A">
        <w:rPr>
          <w:sz w:val="12"/>
          <w:szCs w:val="12"/>
          <w:lang w:val="fr-FR"/>
        </w:rPr>
        <w:br/>
      </w:r>
      <w:r w:rsidRPr="00654B6A">
        <w:rPr>
          <w:lang w:val="fr-FR"/>
        </w:rPr>
        <w:t>SAINTETÉ ET VOLONTÉ DE DIEU</w:t>
      </w:r>
    </w:p>
    <w:p w14:paraId="0514CBC3" w14:textId="77777777" w:rsidR="003C5F7A" w:rsidRPr="00654B6A" w:rsidRDefault="003C5F7A" w:rsidP="00E506B3">
      <w:pPr>
        <w:pStyle w:val="Sottotitoli"/>
        <w:rPr>
          <w:lang w:val="fr-FR"/>
        </w:rPr>
      </w:pPr>
      <w:r w:rsidRPr="00654B6A">
        <w:rPr>
          <w:lang w:val="fr-FR"/>
        </w:rPr>
        <w:t>Jean 15, 1-5</w:t>
      </w:r>
    </w:p>
    <w:p w14:paraId="1FB5D40B" w14:textId="77777777" w:rsidR="00CA0B35" w:rsidRPr="00654B6A" w:rsidRDefault="00CA0B35" w:rsidP="003B154E">
      <w:pPr>
        <w:pStyle w:val="Scrittura"/>
        <w:spacing w:line="230" w:lineRule="auto"/>
        <w:rPr>
          <w:lang w:val="fr-FR"/>
        </w:rPr>
      </w:pPr>
      <w:r w:rsidRPr="00654B6A">
        <w:rPr>
          <w:lang w:val="fr-FR"/>
        </w:rPr>
        <w:t>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w:t>
      </w:r>
    </w:p>
    <w:p w14:paraId="6A7BC111" w14:textId="69E3EF8A" w:rsidR="00DC2768" w:rsidRPr="00654B6A" w:rsidRDefault="003C5F7A" w:rsidP="00AB07B3">
      <w:pPr>
        <w:rPr>
          <w:rStyle w:val="Enfasigrassetto"/>
          <w:b w:val="0"/>
          <w:bCs w:val="0"/>
          <w:lang w:val="fr-FR"/>
        </w:rPr>
      </w:pPr>
      <w:r w:rsidRPr="00654B6A">
        <w:rPr>
          <w:rStyle w:val="Enfasigrassetto"/>
          <w:b w:val="0"/>
          <w:bCs w:val="0"/>
          <w:lang w:val="fr-FR"/>
        </w:rPr>
        <w:lastRenderedPageBreak/>
        <w:t>Saint Joseph Allamano a fait de la volonté divine le centre de sa vie et de sa proposition spirituelle.</w:t>
      </w:r>
      <w:r w:rsidRPr="00654B6A">
        <w:rPr>
          <w:b/>
          <w:bCs/>
          <w:lang w:val="fr-FR"/>
        </w:rPr>
        <w:t xml:space="preserve"> </w:t>
      </w:r>
      <w:r w:rsidRPr="00654B6A">
        <w:rPr>
          <w:lang w:val="fr-FR"/>
        </w:rPr>
        <w:t xml:space="preserve">Il la considérait comme le chemin sûr vers la sainteté et la fécondité missionnaire. Il disait en </w:t>
      </w:r>
      <w:r w:rsidR="00CA0B35" w:rsidRPr="00654B6A">
        <w:rPr>
          <w:lang w:val="fr-FR"/>
        </w:rPr>
        <w:t>effet :</w:t>
      </w:r>
      <w:r w:rsidR="00CA0B35" w:rsidRPr="00654B6A">
        <w:rPr>
          <w:b/>
          <w:bCs/>
          <w:lang w:val="fr-FR"/>
        </w:rPr>
        <w:t xml:space="preserve"> </w:t>
      </w:r>
      <w:r w:rsidR="00CA0B35" w:rsidRPr="00654B6A">
        <w:rPr>
          <w:rStyle w:val="Enfasigrassetto"/>
          <w:b w:val="0"/>
          <w:bCs w:val="0"/>
          <w:lang w:val="fr-FR"/>
        </w:rPr>
        <w:t>« Ma</w:t>
      </w:r>
      <w:r w:rsidRPr="00654B6A">
        <w:rPr>
          <w:rStyle w:val="Enfasigrassetto"/>
          <w:b w:val="0"/>
          <w:bCs w:val="0"/>
          <w:lang w:val="fr-FR"/>
        </w:rPr>
        <w:t xml:space="preserve"> plus grande consolation est d’avoir toujours fait la volonté de Dieu</w:t>
      </w:r>
      <w:r w:rsidR="00CA0B35" w:rsidRPr="00654B6A">
        <w:rPr>
          <w:rStyle w:val="Enfasigrassetto"/>
          <w:b w:val="0"/>
          <w:bCs w:val="0"/>
          <w:lang w:val="fr-FR"/>
        </w:rPr>
        <w:t>. »</w:t>
      </w:r>
    </w:p>
    <w:p w14:paraId="09A5F2E1" w14:textId="77ADFDA9" w:rsidR="003C5F7A" w:rsidRPr="00654B6A" w:rsidRDefault="003C5F7A" w:rsidP="00AB07B3">
      <w:pPr>
        <w:rPr>
          <w:lang w:val="fr-FR"/>
        </w:rPr>
      </w:pPr>
      <w:r w:rsidRPr="00654B6A">
        <w:rPr>
          <w:rStyle w:val="Enfasigrassetto"/>
          <w:b w:val="0"/>
          <w:bCs w:val="0"/>
          <w:lang w:val="fr-FR"/>
        </w:rPr>
        <w:t>Dans ce cheminement, l’exemple de Jésus nous guide</w:t>
      </w:r>
      <w:r w:rsidRPr="00654B6A">
        <w:rPr>
          <w:lang w:val="fr-FR"/>
        </w:rPr>
        <w:t>, lui qui a vécu totalement tourné vers le Père.</w:t>
      </w:r>
      <w:r w:rsidR="00E506B3" w:rsidRPr="00654B6A">
        <w:rPr>
          <w:lang w:val="fr-FR"/>
        </w:rPr>
        <w:t xml:space="preserve"> </w:t>
      </w:r>
      <w:r w:rsidRPr="00654B6A">
        <w:rPr>
          <w:lang w:val="fr-FR"/>
        </w:rPr>
        <w:t>L’Allamano l’exprime ainsi :</w:t>
      </w:r>
      <w:r w:rsidR="00CA0B35" w:rsidRPr="00654B6A">
        <w:rPr>
          <w:lang w:val="fr-FR"/>
        </w:rPr>
        <w:t xml:space="preserve"> </w:t>
      </w:r>
      <w:r w:rsidR="00CA0B35" w:rsidRPr="00654B6A">
        <w:rPr>
          <w:rStyle w:val="Enfasigrassetto"/>
          <w:b w:val="0"/>
          <w:bCs w:val="0"/>
          <w:lang w:val="fr-FR"/>
        </w:rPr>
        <w:t>« Non</w:t>
      </w:r>
      <w:r w:rsidRPr="00654B6A">
        <w:rPr>
          <w:rStyle w:val="Enfasigrassetto"/>
          <w:b w:val="0"/>
          <w:bCs w:val="0"/>
          <w:lang w:val="fr-FR"/>
        </w:rPr>
        <w:t xml:space="preserve"> pas ma volonté, mais la tienne soit faite… sa volonté cessait et ne demeurait que celle de Dieu</w:t>
      </w:r>
      <w:proofErr w:type="gramStart"/>
      <w:r w:rsidRPr="00654B6A">
        <w:rPr>
          <w:rStyle w:val="Enfasigrassetto"/>
          <w:b w:val="0"/>
          <w:bCs w:val="0"/>
          <w:lang w:val="fr-FR"/>
        </w:rPr>
        <w:t>.»</w:t>
      </w:r>
      <w:proofErr w:type="gramEnd"/>
      <w:r w:rsidRPr="00654B6A">
        <w:rPr>
          <w:lang w:val="fr-FR"/>
        </w:rPr>
        <w:t xml:space="preserve"> Ainsi, accueillir la volonté du Seigneur signifie se laisser transformer par un amour qui agit souvent dans le silence, mais toujours pour notre bien et pour notre mission. C’est dans cette confiance que nous trouvons la paix, la maturité spirituelle et des fruits abondants pour la vie personnelle et communautaire.</w:t>
      </w:r>
    </w:p>
    <w:p w14:paraId="1900E7B6" w14:textId="3D755982" w:rsidR="003C5F7A" w:rsidRPr="00654B6A" w:rsidRDefault="003C5F7A" w:rsidP="00E506B3">
      <w:pPr>
        <w:pStyle w:val="Sottotitoli"/>
        <w:rPr>
          <w:lang w:val="fr-FR"/>
        </w:rPr>
      </w:pPr>
      <w:r w:rsidRPr="00654B6A">
        <w:rPr>
          <w:lang w:val="fr-FR"/>
        </w:rPr>
        <w:t>Invocations</w:t>
      </w:r>
    </w:p>
    <w:p w14:paraId="4A5D52BA" w14:textId="2F8D8758" w:rsidR="004E4827" w:rsidRPr="00654B6A" w:rsidRDefault="003C5F7A" w:rsidP="00E506B3">
      <w:pPr>
        <w:rPr>
          <w:lang w:val="fr-FR"/>
        </w:rPr>
      </w:pPr>
      <w:r w:rsidRPr="00654B6A">
        <w:rPr>
          <w:lang w:val="fr-FR"/>
        </w:rPr>
        <w:t>Toi qui connais les temps et les façons de notre croissance, aide-nous à ne pas craindre l</w:t>
      </w:r>
      <w:proofErr w:type="gramStart"/>
      <w:r w:rsidR="00CA0B35" w:rsidRPr="00654B6A">
        <w:rPr>
          <w:lang w:val="fr-FR"/>
        </w:rPr>
        <w:t>’«</w:t>
      </w:r>
      <w:proofErr w:type="gramEnd"/>
      <w:r w:rsidR="00CA0B35" w:rsidRPr="00654B6A">
        <w:rPr>
          <w:lang w:val="fr-FR"/>
        </w:rPr>
        <w:t xml:space="preserve"> </w:t>
      </w:r>
      <w:r w:rsidR="00657488" w:rsidRPr="00654B6A">
        <w:rPr>
          <w:lang w:val="fr-FR"/>
        </w:rPr>
        <w:t>émondage »</w:t>
      </w:r>
      <w:r w:rsidRPr="00654B6A">
        <w:rPr>
          <w:lang w:val="fr-FR"/>
        </w:rPr>
        <w:t xml:space="preserve"> qui purifie et renouvelle,</w:t>
      </w:r>
    </w:p>
    <w:p w14:paraId="6DBBA5A1" w14:textId="6B3D6A2B" w:rsidR="003C5F7A" w:rsidRPr="00654B6A" w:rsidRDefault="003C5F7A" w:rsidP="00E506B3">
      <w:pPr>
        <w:pStyle w:val="Risposta"/>
        <w:rPr>
          <w:lang w:val="fr-FR"/>
        </w:rPr>
      </w:pPr>
      <w:proofErr w:type="gramStart"/>
      <w:r w:rsidRPr="00654B6A">
        <w:rPr>
          <w:lang w:val="fr-FR"/>
        </w:rPr>
        <w:t>et</w:t>
      </w:r>
      <w:proofErr w:type="gramEnd"/>
      <w:r w:rsidRPr="00654B6A">
        <w:rPr>
          <w:lang w:val="fr-FR"/>
        </w:rPr>
        <w:t xml:space="preserve"> donne-nous un cœur capable de faire confiance, sûrs que chaque blessure accueillie avec amour portera des fruits plus abondants.</w:t>
      </w:r>
    </w:p>
    <w:p w14:paraId="7C3B408D" w14:textId="77777777" w:rsidR="004E4827" w:rsidRPr="00654B6A" w:rsidRDefault="003C5F7A" w:rsidP="00E506B3">
      <w:pPr>
        <w:rPr>
          <w:b/>
          <w:bCs/>
          <w:lang w:val="fr-FR"/>
        </w:rPr>
      </w:pPr>
      <w:r w:rsidRPr="00654B6A">
        <w:rPr>
          <w:rStyle w:val="Enfasigrassetto"/>
          <w:rFonts w:eastAsiaTheme="majorEastAsia"/>
          <w:b w:val="0"/>
          <w:bCs w:val="0"/>
          <w:lang w:val="fr-FR"/>
        </w:rPr>
        <w:t>Toi qui unis notre volonté à la Tienne afin que nous portions des fruits de sainteté,</w:t>
      </w:r>
    </w:p>
    <w:p w14:paraId="52CE0879" w14:textId="02015656" w:rsidR="003C5F7A" w:rsidRPr="00654B6A" w:rsidRDefault="003C5F7A" w:rsidP="00E506B3">
      <w:pPr>
        <w:pStyle w:val="Risposta"/>
        <w:rPr>
          <w:lang w:val="fr-FR"/>
        </w:rPr>
      </w:pPr>
      <w:proofErr w:type="gramStart"/>
      <w:r w:rsidRPr="00654B6A">
        <w:rPr>
          <w:lang w:val="fr-FR"/>
        </w:rPr>
        <w:t>demeure</w:t>
      </w:r>
      <w:proofErr w:type="gramEnd"/>
      <w:r w:rsidRPr="00654B6A">
        <w:rPr>
          <w:lang w:val="fr-FR"/>
        </w:rPr>
        <w:t xml:space="preserve"> en nous et fais que nous demeurions aussi en Toi, nous libérant des volontés égoïstes, des peurs et des résistances qui empêchent ta sève de circuler en nous.</w:t>
      </w:r>
    </w:p>
    <w:p w14:paraId="5A68DFA5" w14:textId="77777777" w:rsidR="004E4827" w:rsidRPr="00654B6A" w:rsidRDefault="003C5F7A" w:rsidP="00E506B3">
      <w:pPr>
        <w:rPr>
          <w:lang w:val="fr-FR"/>
        </w:rPr>
      </w:pPr>
      <w:r w:rsidRPr="00654B6A">
        <w:rPr>
          <w:lang w:val="fr-FR"/>
        </w:rPr>
        <w:t>Toi qui agis dans le silence et conduis toute chose à son accomplissement selon Ton amour,</w:t>
      </w:r>
    </w:p>
    <w:p w14:paraId="2BDF9E1A" w14:textId="4EE6F920" w:rsidR="003C5F7A" w:rsidRPr="00654B6A" w:rsidRDefault="003C5F7A" w:rsidP="00E506B3">
      <w:pPr>
        <w:pStyle w:val="Risposta"/>
        <w:rPr>
          <w:lang w:val="fr-FR"/>
        </w:rPr>
      </w:pPr>
      <w:proofErr w:type="gramStart"/>
      <w:r w:rsidRPr="00654B6A">
        <w:rPr>
          <w:lang w:val="fr-FR"/>
        </w:rPr>
        <w:t>apprends</w:t>
      </w:r>
      <w:proofErr w:type="gramEnd"/>
      <w:r w:rsidRPr="00654B6A">
        <w:rPr>
          <w:lang w:val="fr-FR"/>
        </w:rPr>
        <w:t>-nous à rechercher Ta volonté en tout, afin que, comme Allamano, nous puissions dire avec vérité que nous n’avons rien désiré en dehors de ce que Tu veux.</w:t>
      </w:r>
    </w:p>
    <w:p w14:paraId="2E6EBE85" w14:textId="77777777" w:rsidR="004E4827" w:rsidRPr="00654B6A" w:rsidRDefault="004E4827" w:rsidP="00E506B3">
      <w:pPr>
        <w:pStyle w:val="Sottotitoli"/>
        <w:rPr>
          <w:lang w:val="fr-FR"/>
        </w:rPr>
      </w:pPr>
      <w:r w:rsidRPr="00654B6A">
        <w:rPr>
          <w:lang w:val="fr-FR"/>
        </w:rPr>
        <w:lastRenderedPageBreak/>
        <w:t>Prions :</w:t>
      </w:r>
    </w:p>
    <w:p w14:paraId="0E94E8AE" w14:textId="2129FB05" w:rsidR="004E4827" w:rsidRPr="00654B6A" w:rsidRDefault="004E4827" w:rsidP="00CA0B35">
      <w:pPr>
        <w:pStyle w:val="Preghiera"/>
        <w:rPr>
          <w:w w:val="95"/>
        </w:rPr>
      </w:pPr>
      <w:r w:rsidRPr="00654B6A">
        <w:t xml:space="preserve">Seigneur, par l’intercession de Saint Joseph Allamano, </w:t>
      </w:r>
      <w:r w:rsidR="00CA0B35" w:rsidRPr="00654B6A">
        <w:br/>
      </w:r>
      <w:r w:rsidRPr="00654B6A">
        <w:t>qui fit de Ta volonté sa joie</w:t>
      </w:r>
      <w:r w:rsidR="00E506B3" w:rsidRPr="00654B6A">
        <w:t xml:space="preserve"> </w:t>
      </w:r>
      <w:r w:rsidRPr="00654B6A">
        <w:t>et le chemin sûr pour la mission, transforme nos peurs en courage,</w:t>
      </w:r>
      <w:r w:rsidR="00657488" w:rsidRPr="00654B6A">
        <w:br/>
      </w:r>
      <w:r w:rsidRPr="00654B6A">
        <w:rPr>
          <w:w w:val="95"/>
        </w:rPr>
        <w:t>nos hésitations en abandon et nos fatigues en offrande féconde.</w:t>
      </w:r>
    </w:p>
    <w:p w14:paraId="32F031D4" w14:textId="628FBE17" w:rsidR="004E4827" w:rsidRPr="00654B6A" w:rsidRDefault="004E4827" w:rsidP="00CA0B35">
      <w:pPr>
        <w:pStyle w:val="Preghiera"/>
      </w:pPr>
      <w:r w:rsidRPr="00654B6A">
        <w:t xml:space="preserve">Demeure en nous, Jésus, et fais que nous demeurions </w:t>
      </w:r>
      <w:r w:rsidR="00657488" w:rsidRPr="00654B6A">
        <w:br/>
      </w:r>
      <w:r w:rsidRPr="00654B6A">
        <w:t xml:space="preserve">aussi en Toi, afin qu’unis à la vigne comme des sarments, nous puissions porter beaucoup de fruit à la gloire du Père et pour le bien de tous les frères et sœurs </w:t>
      </w:r>
      <w:r w:rsidR="00657488" w:rsidRPr="00654B6A">
        <w:br/>
      </w:r>
      <w:r w:rsidRPr="00654B6A">
        <w:t>que Tu mets sur notre route.</w:t>
      </w:r>
      <w:r w:rsidR="00E506B3" w:rsidRPr="00654B6A">
        <w:t xml:space="preserve"> </w:t>
      </w:r>
      <w:r w:rsidRPr="00654B6A">
        <w:t>Amen.</w:t>
      </w:r>
    </w:p>
    <w:p w14:paraId="24D3D19E" w14:textId="0B2D7D95" w:rsidR="004E4827" w:rsidRPr="00654B6A" w:rsidRDefault="004E4827" w:rsidP="00E506B3">
      <w:pPr>
        <w:pStyle w:val="Titoli"/>
        <w:rPr>
          <w:lang w:val="fr-FR"/>
        </w:rPr>
      </w:pPr>
      <w:r w:rsidRPr="00654B6A">
        <w:rPr>
          <w:b w:val="0"/>
          <w:bCs w:val="0"/>
          <w:color w:val="C00000"/>
          <w:lang w:val="fr-FR"/>
        </w:rPr>
        <w:t>3ᵉ jour</w:t>
      </w:r>
      <w:r w:rsidR="0064375D" w:rsidRPr="00654B6A">
        <w:rPr>
          <w:b w:val="0"/>
          <w:bCs w:val="0"/>
          <w:color w:val="C00000"/>
          <w:lang w:val="fr-FR"/>
        </w:rPr>
        <w:br/>
      </w:r>
      <w:r w:rsidR="0064375D" w:rsidRPr="00654B6A">
        <w:rPr>
          <w:b w:val="0"/>
          <w:bCs w:val="0"/>
          <w:sz w:val="12"/>
          <w:szCs w:val="12"/>
          <w:lang w:val="fr-FR"/>
        </w:rPr>
        <w:br/>
      </w:r>
      <w:r w:rsidRPr="00654B6A">
        <w:rPr>
          <w:lang w:val="fr-FR"/>
        </w:rPr>
        <w:t>SAINTETÉ ET AMOUR</w:t>
      </w:r>
      <w:r w:rsidR="00E506B3" w:rsidRPr="00654B6A">
        <w:rPr>
          <w:lang w:val="fr-FR"/>
        </w:rPr>
        <w:br/>
      </w:r>
      <w:r w:rsidRPr="00654B6A">
        <w:rPr>
          <w:lang w:val="fr-FR"/>
        </w:rPr>
        <w:t>POUR JÉSUS EUCHARISTIE</w:t>
      </w:r>
    </w:p>
    <w:p w14:paraId="74188682" w14:textId="77777777" w:rsidR="004E4827" w:rsidRPr="00654B6A" w:rsidRDefault="004E4827" w:rsidP="00E506B3">
      <w:pPr>
        <w:pStyle w:val="Sottotitoli"/>
        <w:rPr>
          <w:lang w:val="fr-FR"/>
        </w:rPr>
      </w:pPr>
      <w:r w:rsidRPr="00654B6A">
        <w:rPr>
          <w:lang w:val="fr-FR"/>
        </w:rPr>
        <w:t>Jean 6, 51.55</w:t>
      </w:r>
      <w:r w:rsidRPr="00654B6A">
        <w:rPr>
          <w:lang w:val="fr-FR"/>
        </w:rPr>
        <w:noBreakHyphen/>
        <w:t>57</w:t>
      </w:r>
    </w:p>
    <w:p w14:paraId="3368010C" w14:textId="6B851E1C" w:rsidR="004E4827" w:rsidRPr="00654B6A" w:rsidRDefault="00657488" w:rsidP="00E506B3">
      <w:pPr>
        <w:pStyle w:val="Scrittura"/>
        <w:spacing w:after="0"/>
        <w:rPr>
          <w:lang w:val="fr-FR"/>
        </w:rPr>
      </w:pPr>
      <w:r w:rsidRPr="00654B6A">
        <w:rPr>
          <w:lang w:val="fr-FR"/>
        </w:rPr>
        <w:t>Moi, je suis le pain vivant, qui est descendu du ciel : si quelqu’un mange de ce pain, il vivra éternellement. Le pain que je donnerai, c’est ma chair, donnée pour la vie du monde.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w:t>
      </w:r>
    </w:p>
    <w:p w14:paraId="16E95F91" w14:textId="0FC99095" w:rsidR="004E4827" w:rsidRPr="00654B6A" w:rsidRDefault="004E4827" w:rsidP="00657488">
      <w:pPr>
        <w:rPr>
          <w:lang w:val="fr-FR"/>
        </w:rPr>
      </w:pPr>
      <w:r w:rsidRPr="00654B6A">
        <w:rPr>
          <w:rStyle w:val="Enfasigrassetto"/>
          <w:b w:val="0"/>
          <w:bCs w:val="0"/>
          <w:lang w:val="fr-FR"/>
        </w:rPr>
        <w:t>L’amour de Saint Joseph Allamano pour Jésus Eucharistie</w:t>
      </w:r>
      <w:r w:rsidRPr="00654B6A">
        <w:rPr>
          <w:lang w:val="fr-FR"/>
        </w:rPr>
        <w:t xml:space="preserve"> se manifestait dans le don total de lui-même, infatigable dans l’action sans jamais perdre l’intimité avec Jésus. Sa journée tournait autour de </w:t>
      </w:r>
      <w:r w:rsidR="002B69B3" w:rsidRPr="00654B6A">
        <w:rPr>
          <w:lang w:val="fr-FR"/>
        </w:rPr>
        <w:t>Jésus :</w:t>
      </w:r>
      <w:r w:rsidRPr="00654B6A">
        <w:rPr>
          <w:lang w:val="fr-FR"/>
        </w:rPr>
        <w:t xml:space="preserve"> Il était véritablement le centre, et de Lui il partait pour toujours revenir à Lui. La journée se partageait entre un temps de préparation à la rencontre dans la célébration eucharistique, puis un temps d’action de grâce.</w:t>
      </w:r>
      <w:r w:rsidR="00FA52E1" w:rsidRPr="00654B6A">
        <w:rPr>
          <w:lang w:val="fr-FR"/>
        </w:rPr>
        <w:t xml:space="preserve"> </w:t>
      </w:r>
      <w:r w:rsidRPr="00654B6A">
        <w:rPr>
          <w:lang w:val="fr-FR"/>
        </w:rPr>
        <w:t>Ainsi, il prolongeait la présence du Christ tout au long de sa journée.</w:t>
      </w:r>
    </w:p>
    <w:p w14:paraId="2B6D890B" w14:textId="48D15294" w:rsidR="00FA52E1" w:rsidRPr="00654B6A" w:rsidRDefault="00FA52E1" w:rsidP="003B154E">
      <w:pPr>
        <w:spacing w:line="230" w:lineRule="auto"/>
        <w:rPr>
          <w:lang w:val="fr-FR"/>
        </w:rPr>
      </w:pPr>
      <w:r w:rsidRPr="00654B6A">
        <w:rPr>
          <w:lang w:val="fr-FR"/>
        </w:rPr>
        <w:lastRenderedPageBreak/>
        <w:t>Le même amour a inspiré son engagement missionnaire. Plusieurs fois, il a exprimé la joie de rendre Jésus présent dans des lieux où Il n’était pas encore connu et aimé :</w:t>
      </w:r>
    </w:p>
    <w:p w14:paraId="242F448A" w14:textId="40C4CC7F" w:rsidR="00FA52E1" w:rsidRPr="00654B6A" w:rsidRDefault="002B69B3" w:rsidP="003B154E">
      <w:pPr>
        <w:spacing w:line="230" w:lineRule="auto"/>
        <w:rPr>
          <w:rStyle w:val="Enfasicorsivo"/>
          <w:rFonts w:eastAsiaTheme="majorEastAsia"/>
          <w:lang w:val="fr-FR"/>
        </w:rPr>
      </w:pPr>
      <w:r w:rsidRPr="00654B6A">
        <w:rPr>
          <w:rStyle w:val="Enfasigrassetto"/>
          <w:rFonts w:eastAsiaTheme="majorEastAsia"/>
          <w:b w:val="0"/>
          <w:bCs w:val="0"/>
          <w:lang w:val="fr-FR"/>
        </w:rPr>
        <w:t>« Combien</w:t>
      </w:r>
      <w:r w:rsidR="00FA52E1" w:rsidRPr="00654B6A">
        <w:rPr>
          <w:rStyle w:val="Enfasigrassetto"/>
          <w:rFonts w:eastAsiaTheme="majorEastAsia"/>
          <w:b w:val="0"/>
          <w:bCs w:val="0"/>
          <w:lang w:val="fr-FR"/>
        </w:rPr>
        <w:t xml:space="preserve"> je me réjouis que Dieu, par notre intermédiaire, multiplie les saints </w:t>
      </w:r>
      <w:r w:rsidRPr="00654B6A">
        <w:rPr>
          <w:rStyle w:val="Enfasigrassetto"/>
          <w:rFonts w:eastAsiaTheme="majorEastAsia"/>
          <w:b w:val="0"/>
          <w:bCs w:val="0"/>
          <w:lang w:val="fr-FR"/>
        </w:rPr>
        <w:t>Tabernacles !</w:t>
      </w:r>
      <w:r w:rsidR="00FA52E1" w:rsidRPr="00654B6A">
        <w:rPr>
          <w:rStyle w:val="Enfasigrassetto"/>
          <w:rFonts w:eastAsiaTheme="majorEastAsia"/>
          <w:b w:val="0"/>
          <w:bCs w:val="0"/>
          <w:lang w:val="fr-FR"/>
        </w:rPr>
        <w:t xml:space="preserve"> Et combien de nouveaux Tabernacles avec le </w:t>
      </w:r>
      <w:r w:rsidRPr="00654B6A">
        <w:rPr>
          <w:rStyle w:val="Enfasigrassetto"/>
          <w:rFonts w:eastAsiaTheme="majorEastAsia"/>
          <w:b w:val="0"/>
          <w:bCs w:val="0"/>
          <w:lang w:val="fr-FR"/>
        </w:rPr>
        <w:t>temps !</w:t>
      </w:r>
      <w:r w:rsidR="00FA52E1" w:rsidRPr="00654B6A">
        <w:rPr>
          <w:rStyle w:val="Enfasigrassetto"/>
          <w:rFonts w:eastAsiaTheme="majorEastAsia"/>
          <w:b w:val="0"/>
          <w:bCs w:val="0"/>
          <w:lang w:val="fr-FR"/>
        </w:rPr>
        <w:t xml:space="preserve"> Ce sont des foyers d’amour pour nous et de miséricorde pour le peuple. Quelle chance d’en avoir déjà tant en </w:t>
      </w:r>
      <w:r w:rsidRPr="00654B6A">
        <w:rPr>
          <w:rStyle w:val="Enfasigrassetto"/>
          <w:rFonts w:eastAsiaTheme="majorEastAsia"/>
          <w:b w:val="0"/>
          <w:bCs w:val="0"/>
          <w:lang w:val="fr-FR"/>
        </w:rPr>
        <w:t>mission !</w:t>
      </w:r>
      <w:r w:rsidR="00FA52E1" w:rsidRPr="00654B6A">
        <w:rPr>
          <w:rStyle w:val="Enfasigrassetto"/>
          <w:rFonts w:eastAsiaTheme="majorEastAsia"/>
          <w:b w:val="0"/>
          <w:bCs w:val="0"/>
          <w:lang w:val="fr-FR"/>
        </w:rPr>
        <w:t xml:space="preserve"> Je crois, en fait je suis certain qu’ils doivent attirer les grâces sur ces terres</w:t>
      </w:r>
      <w:r w:rsidRPr="00654B6A">
        <w:rPr>
          <w:rStyle w:val="Enfasigrassetto"/>
          <w:rFonts w:eastAsiaTheme="majorEastAsia"/>
          <w:b w:val="0"/>
          <w:bCs w:val="0"/>
          <w:lang w:val="fr-FR"/>
        </w:rPr>
        <w:t>. »</w:t>
      </w:r>
      <w:r w:rsidR="00FA52E1" w:rsidRPr="00654B6A">
        <w:rPr>
          <w:lang w:val="fr-FR"/>
        </w:rPr>
        <w:t xml:space="preserve"> </w:t>
      </w:r>
      <w:r w:rsidR="00FA52E1" w:rsidRPr="00654B6A">
        <w:rPr>
          <w:rStyle w:val="Enfasicorsivo"/>
          <w:rFonts w:eastAsiaTheme="majorEastAsia"/>
          <w:lang w:val="fr-FR"/>
        </w:rPr>
        <w:t>(</w:t>
      </w:r>
      <w:r w:rsidRPr="00654B6A">
        <w:rPr>
          <w:i/>
          <w:iCs/>
          <w:lang w:val="fr-FR"/>
        </w:rPr>
        <w:t>Voici mon esprit</w:t>
      </w:r>
      <w:r w:rsidR="00FA52E1" w:rsidRPr="00654B6A">
        <w:rPr>
          <w:i/>
          <w:iCs/>
          <w:lang w:val="fr-FR"/>
        </w:rPr>
        <w:t>,</w:t>
      </w:r>
      <w:r w:rsidR="00FA52E1" w:rsidRPr="00654B6A">
        <w:rPr>
          <w:lang w:val="fr-FR"/>
        </w:rPr>
        <w:t xml:space="preserve"> n. 151</w:t>
      </w:r>
      <w:r w:rsidR="00FA52E1" w:rsidRPr="00654B6A">
        <w:rPr>
          <w:rStyle w:val="Enfasicorsivo"/>
          <w:rFonts w:eastAsiaTheme="majorEastAsia"/>
          <w:lang w:val="fr-FR"/>
        </w:rPr>
        <w:t>).</w:t>
      </w:r>
    </w:p>
    <w:p w14:paraId="35CE0D86" w14:textId="1A32E6EF" w:rsidR="00FA52E1" w:rsidRPr="00654B6A" w:rsidRDefault="00FA52E1" w:rsidP="003B154E">
      <w:pPr>
        <w:pStyle w:val="Sottotitoli"/>
        <w:spacing w:line="230" w:lineRule="auto"/>
        <w:rPr>
          <w:lang w:val="fr-FR"/>
        </w:rPr>
      </w:pPr>
      <w:r w:rsidRPr="00654B6A">
        <w:rPr>
          <w:lang w:val="fr-FR"/>
        </w:rPr>
        <w:t>Invocations</w:t>
      </w:r>
    </w:p>
    <w:p w14:paraId="0FEC40D8" w14:textId="00600E7A" w:rsidR="00FA52E1" w:rsidRPr="00654B6A" w:rsidRDefault="00FA52E1" w:rsidP="003B154E">
      <w:pPr>
        <w:spacing w:line="230" w:lineRule="auto"/>
        <w:rPr>
          <w:lang w:val="fr-FR"/>
        </w:rPr>
      </w:pPr>
      <w:r w:rsidRPr="00654B6A">
        <w:rPr>
          <w:lang w:val="fr-FR"/>
        </w:rPr>
        <w:t>Au sommet de sa vie, Jésus se donne totalement lors du repas pascal avec les disciples.</w:t>
      </w:r>
      <w:r w:rsidR="00E506B3" w:rsidRPr="00654B6A">
        <w:rPr>
          <w:lang w:val="fr-FR"/>
        </w:rPr>
        <w:t xml:space="preserve"> </w:t>
      </w:r>
      <w:r w:rsidRPr="00654B6A">
        <w:rPr>
          <w:lang w:val="fr-FR"/>
        </w:rPr>
        <w:t>Ainsi, Jésus nous montre que le but de la vie est de se donner, et que la plus grande chose est de servir.</w:t>
      </w:r>
    </w:p>
    <w:p w14:paraId="4A9DA065" w14:textId="3D3E57E9" w:rsidR="00FA52E1" w:rsidRPr="00654B6A" w:rsidRDefault="00FA52E1" w:rsidP="003B154E">
      <w:pPr>
        <w:pStyle w:val="Risposta"/>
        <w:spacing w:line="230" w:lineRule="auto"/>
        <w:rPr>
          <w:lang w:val="fr-FR"/>
        </w:rPr>
      </w:pPr>
      <w:r w:rsidRPr="00654B6A">
        <w:rPr>
          <w:lang w:val="fr-FR"/>
        </w:rPr>
        <w:t>Et nous retrouvons aujourd’hui la grandeur de Dieu dans un petit morceau de pain, dans une fragilité qui déborde d’amour, qui déborde de partage.</w:t>
      </w:r>
    </w:p>
    <w:p w14:paraId="5C121881" w14:textId="77777777" w:rsidR="00FA52E1" w:rsidRPr="00654B6A" w:rsidRDefault="00FA52E1" w:rsidP="003B154E">
      <w:pPr>
        <w:spacing w:line="230" w:lineRule="auto"/>
        <w:rPr>
          <w:lang w:val="fr-FR"/>
        </w:rPr>
      </w:pPr>
      <w:r w:rsidRPr="00654B6A">
        <w:rPr>
          <w:lang w:val="fr-FR"/>
        </w:rPr>
        <w:t>L’expérience de l’amour inconditionnel de Jésus réchauffe le cœur et le pousse irrésistiblement à répondre par un amour semblable,</w:t>
      </w:r>
    </w:p>
    <w:p w14:paraId="1C1F285F" w14:textId="1BBF54D9" w:rsidR="00FA52E1" w:rsidRPr="00654B6A" w:rsidRDefault="00FA52E1" w:rsidP="003B154E">
      <w:pPr>
        <w:pStyle w:val="Risposta"/>
        <w:spacing w:line="230" w:lineRule="auto"/>
        <w:rPr>
          <w:lang w:val="fr-FR"/>
        </w:rPr>
      </w:pPr>
      <w:proofErr w:type="gramStart"/>
      <w:r w:rsidRPr="00654B6A">
        <w:rPr>
          <w:lang w:val="fr-FR"/>
        </w:rPr>
        <w:t>et</w:t>
      </w:r>
      <w:proofErr w:type="gramEnd"/>
      <w:r w:rsidRPr="00654B6A">
        <w:rPr>
          <w:lang w:val="fr-FR"/>
        </w:rPr>
        <w:t xml:space="preserve"> à devenir, à notre tour, du pain brisé pour l’humanité aimée de Dieu.</w:t>
      </w:r>
    </w:p>
    <w:p w14:paraId="50BC2CD1" w14:textId="3A91D3C7" w:rsidR="00FA52E1" w:rsidRPr="00654B6A" w:rsidRDefault="00FA52E1" w:rsidP="003B154E">
      <w:pPr>
        <w:spacing w:line="230" w:lineRule="auto"/>
        <w:rPr>
          <w:lang w:val="fr-FR"/>
        </w:rPr>
      </w:pPr>
      <w:r w:rsidRPr="00654B6A">
        <w:rPr>
          <w:lang w:val="fr-FR"/>
        </w:rPr>
        <w:t xml:space="preserve">L’Eucharistie guérit parce qu’elle nous unit à </w:t>
      </w:r>
      <w:r w:rsidR="002B69B3" w:rsidRPr="00654B6A">
        <w:rPr>
          <w:lang w:val="fr-FR"/>
        </w:rPr>
        <w:t>Jésus :</w:t>
      </w:r>
      <w:r w:rsidRPr="00654B6A">
        <w:rPr>
          <w:lang w:val="fr-FR"/>
        </w:rPr>
        <w:t xml:space="preserve"> elle nous fait assimiler son mode de vie, sa capacité à se briser et à se donner aux autres, à répondre au mal par le bien.</w:t>
      </w:r>
    </w:p>
    <w:p w14:paraId="725C8AA4" w14:textId="71520EA5" w:rsidR="00FA52E1" w:rsidRPr="00654B6A" w:rsidRDefault="00FA52E1" w:rsidP="003B154E">
      <w:pPr>
        <w:pStyle w:val="Risposta"/>
        <w:spacing w:line="230" w:lineRule="auto"/>
        <w:rPr>
          <w:lang w:val="fr-FR"/>
        </w:rPr>
      </w:pPr>
      <w:r w:rsidRPr="00654B6A">
        <w:rPr>
          <w:lang w:val="fr-FR"/>
        </w:rPr>
        <w:t>Elle nous donne le courage de sortir de nous-mêmes et de nous pencher avec amour sur les fragilités des autres. Comme Dieu le fait avec nous.</w:t>
      </w:r>
    </w:p>
    <w:p w14:paraId="0A1F4A4F" w14:textId="77777777" w:rsidR="00B15E1F" w:rsidRPr="00654B6A" w:rsidRDefault="00FA52E1" w:rsidP="00E506B3">
      <w:pPr>
        <w:pStyle w:val="Sottotitoli"/>
        <w:rPr>
          <w:lang w:val="fr-FR"/>
        </w:rPr>
      </w:pPr>
      <w:r w:rsidRPr="00654B6A">
        <w:rPr>
          <w:lang w:val="fr-FR"/>
        </w:rPr>
        <w:t>Prions :</w:t>
      </w:r>
    </w:p>
    <w:p w14:paraId="32C854AB" w14:textId="108DA288" w:rsidR="00FA52E1" w:rsidRPr="00654B6A" w:rsidRDefault="00FA52E1" w:rsidP="00657488">
      <w:pPr>
        <w:pStyle w:val="Preghiera"/>
      </w:pPr>
      <w:r w:rsidRPr="00654B6A">
        <w:t xml:space="preserve">Père miséricordieux, </w:t>
      </w:r>
      <w:r w:rsidR="00657488" w:rsidRPr="00654B6A">
        <w:br/>
      </w:r>
      <w:r w:rsidRPr="00654B6A">
        <w:t xml:space="preserve">par l’intercession de Saint Joseph Allamano, </w:t>
      </w:r>
      <w:r w:rsidR="00657488" w:rsidRPr="00654B6A">
        <w:br/>
      </w:r>
      <w:r w:rsidRPr="00654B6A">
        <w:t xml:space="preserve">nous Te prions pour l’Église, afin que, à l’exemple de Jésus, </w:t>
      </w:r>
      <w:r w:rsidRPr="00654B6A">
        <w:rPr>
          <w:rStyle w:val="Enfasigrassetto"/>
          <w:rFonts w:eastAsiaTheme="majorEastAsia"/>
        </w:rPr>
        <w:t xml:space="preserve">« </w:t>
      </w:r>
      <w:r w:rsidRPr="00654B6A">
        <w:rPr>
          <w:rStyle w:val="Enfasigrassetto"/>
          <w:rFonts w:eastAsiaTheme="majorEastAsia"/>
          <w:b w:val="0"/>
          <w:bCs w:val="0"/>
        </w:rPr>
        <w:t>Pain brisé et Vin versé » pour tous</w:t>
      </w:r>
      <w:r w:rsidRPr="00654B6A">
        <w:t xml:space="preserve">, </w:t>
      </w:r>
      <w:r w:rsidR="00657488" w:rsidRPr="00654B6A">
        <w:br/>
      </w:r>
      <w:r w:rsidRPr="00654B6A">
        <w:lastRenderedPageBreak/>
        <w:t xml:space="preserve">elle sache être dans le monde un signe concret </w:t>
      </w:r>
      <w:r w:rsidR="00657488" w:rsidRPr="00654B6A">
        <w:br/>
      </w:r>
      <w:r w:rsidRPr="00654B6A">
        <w:t xml:space="preserve">de la sollicitude et de la tendresse de Dieu </w:t>
      </w:r>
      <w:r w:rsidR="00657488" w:rsidRPr="00654B6A">
        <w:br/>
      </w:r>
      <w:r w:rsidRPr="00654B6A">
        <w:t>pour chaque homme et chaque femme.</w:t>
      </w:r>
    </w:p>
    <w:p w14:paraId="4A64E42F" w14:textId="77777777" w:rsidR="00FA52E1" w:rsidRPr="00654B6A" w:rsidRDefault="00FA52E1" w:rsidP="00657488">
      <w:pPr>
        <w:pStyle w:val="Preghiera"/>
      </w:pPr>
      <w:r w:rsidRPr="00654B6A">
        <w:t>Amen.</w:t>
      </w:r>
    </w:p>
    <w:p w14:paraId="614309B9" w14:textId="4BA8FE76" w:rsidR="00B15E1F" w:rsidRPr="00654B6A" w:rsidRDefault="00B15E1F" w:rsidP="00E506B3">
      <w:pPr>
        <w:pStyle w:val="Titoli"/>
        <w:rPr>
          <w:lang w:val="fr-FR"/>
        </w:rPr>
      </w:pPr>
      <w:r w:rsidRPr="00654B6A">
        <w:rPr>
          <w:b w:val="0"/>
          <w:bCs w:val="0"/>
          <w:color w:val="C00000"/>
          <w:lang w:val="fr-FR"/>
        </w:rPr>
        <w:t>4ᵉ jour</w:t>
      </w:r>
      <w:r w:rsidR="00E506B3" w:rsidRPr="00654B6A">
        <w:rPr>
          <w:b w:val="0"/>
          <w:bCs w:val="0"/>
          <w:color w:val="C00000"/>
          <w:lang w:val="fr-FR"/>
        </w:rPr>
        <w:br/>
      </w:r>
      <w:r w:rsidR="00E506B3" w:rsidRPr="00654B6A">
        <w:rPr>
          <w:sz w:val="12"/>
          <w:szCs w:val="12"/>
          <w:lang w:val="fr-FR"/>
        </w:rPr>
        <w:br/>
      </w:r>
      <w:r w:rsidRPr="00654B6A">
        <w:rPr>
          <w:lang w:val="fr-FR"/>
        </w:rPr>
        <w:t>SAINTETÉ ET LA CONSOLATA,</w:t>
      </w:r>
      <w:r w:rsidRPr="00654B6A">
        <w:rPr>
          <w:lang w:val="fr-FR"/>
        </w:rPr>
        <w:br/>
        <w:t>MÈRE TENDRE</w:t>
      </w:r>
    </w:p>
    <w:p w14:paraId="2F9BB04F" w14:textId="77777777" w:rsidR="00B15E1F" w:rsidRPr="00654B6A" w:rsidRDefault="00B15E1F" w:rsidP="00E506B3">
      <w:pPr>
        <w:pStyle w:val="Sottotitoli"/>
        <w:rPr>
          <w:lang w:val="fr-FR"/>
        </w:rPr>
      </w:pPr>
      <w:r w:rsidRPr="00654B6A">
        <w:rPr>
          <w:lang w:val="fr-FR"/>
        </w:rPr>
        <w:t>Luc 1, 26</w:t>
      </w:r>
      <w:r w:rsidRPr="00654B6A">
        <w:rPr>
          <w:lang w:val="fr-FR"/>
        </w:rPr>
        <w:noBreakHyphen/>
        <w:t>38</w:t>
      </w:r>
    </w:p>
    <w:p w14:paraId="2F9B464D" w14:textId="77777777" w:rsidR="00657488" w:rsidRPr="00654B6A" w:rsidRDefault="00657488" w:rsidP="003B154E">
      <w:pPr>
        <w:pStyle w:val="Scrittura"/>
        <w:spacing w:line="230" w:lineRule="auto"/>
        <w:rPr>
          <w:w w:val="95"/>
          <w:lang w:val="fr-FR"/>
        </w:rPr>
      </w:pPr>
      <w:r w:rsidRPr="00654B6A">
        <w:rPr>
          <w:lang w:val="fr-FR"/>
        </w:rPr>
        <w:t xml:space="preserve">Le sixième mois,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w:t>
      </w:r>
      <w:r w:rsidRPr="00654B6A">
        <w:rPr>
          <w:w w:val="95"/>
          <w:lang w:val="fr-FR"/>
        </w:rPr>
        <w:t xml:space="preserve">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w:t>
      </w:r>
    </w:p>
    <w:p w14:paraId="72E4D21C" w14:textId="77777777" w:rsidR="00657488" w:rsidRPr="00654B6A" w:rsidRDefault="00657488" w:rsidP="003B154E">
      <w:pPr>
        <w:pStyle w:val="Scrittura"/>
        <w:spacing w:line="230" w:lineRule="auto"/>
        <w:rPr>
          <w:lang w:val="fr-FR"/>
        </w:rPr>
      </w:pPr>
      <w:r w:rsidRPr="00654B6A">
        <w:rPr>
          <w:lang w:val="fr-FR"/>
        </w:rPr>
        <w:t>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w:t>
      </w:r>
    </w:p>
    <w:p w14:paraId="292CDD27" w14:textId="16B87407" w:rsidR="00B15E1F" w:rsidRPr="00654B6A" w:rsidRDefault="00B15E1F" w:rsidP="00657488">
      <w:pPr>
        <w:rPr>
          <w:lang w:val="fr-FR"/>
        </w:rPr>
      </w:pPr>
      <w:r w:rsidRPr="00654B6A">
        <w:rPr>
          <w:lang w:val="fr-FR"/>
        </w:rPr>
        <w:lastRenderedPageBreak/>
        <w:t xml:space="preserve">La Consolation est un don de l’Esprit, le Consolateur, continuellement présent dans le cœur de Marie, véritable demeure de Dieu. La Consolata, qui connaît Dieu et connaît les voies de Dieu, est pour nous un guide sûr sur le chemin qui mène à Lui. L’Allamano disait : « N’est-ce pas en effet la Très Sainte Vierge, sous le beau titre de Consolata, notre Mère, et nous ses enfants ? … Nous sommes enfants de la Consolata, et enfants </w:t>
      </w:r>
      <w:proofErr w:type="spellStart"/>
      <w:r w:rsidRPr="00654B6A">
        <w:rPr>
          <w:lang w:val="fr-FR"/>
        </w:rPr>
        <w:t>prédilectifs</w:t>
      </w:r>
      <w:proofErr w:type="spellEnd"/>
      <w:r w:rsidRPr="00654B6A">
        <w:rPr>
          <w:lang w:val="fr-FR"/>
        </w:rPr>
        <w:t>, mais pratiquement, nous nous montrons toujours tels, en l’invoquant souvent, en l’honorant de toutes les manières possibles, et en ayant recours à Elle avec la confiance de fils très tendres ? Efforçons-nous d’écouter aussi ses désirs, qui sont de nous rendre bons et saints. » (Conf. MC, Vol. 1, p. 11)</w:t>
      </w:r>
    </w:p>
    <w:p w14:paraId="2327D711" w14:textId="466E90DB" w:rsidR="00B15E1F" w:rsidRPr="00654B6A" w:rsidRDefault="00B15E1F" w:rsidP="00E506B3">
      <w:pPr>
        <w:rPr>
          <w:lang w:val="fr-FR"/>
        </w:rPr>
      </w:pPr>
      <w:r w:rsidRPr="00654B6A">
        <w:rPr>
          <w:lang w:val="fr-FR"/>
        </w:rPr>
        <w:t xml:space="preserve">Marie, la femme du </w:t>
      </w:r>
      <w:r w:rsidRPr="00654B6A">
        <w:rPr>
          <w:rStyle w:val="Enfasigrassetto"/>
          <w:rFonts w:eastAsiaTheme="majorEastAsia"/>
          <w:b w:val="0"/>
          <w:bCs w:val="0"/>
          <w:lang w:val="fr-FR"/>
        </w:rPr>
        <w:t>OUI</w:t>
      </w:r>
      <w:r w:rsidRPr="00654B6A">
        <w:rPr>
          <w:b/>
          <w:bCs/>
          <w:lang w:val="fr-FR"/>
        </w:rPr>
        <w:t xml:space="preserve"> </w:t>
      </w:r>
      <w:r w:rsidRPr="00654B6A">
        <w:rPr>
          <w:lang w:val="fr-FR"/>
        </w:rPr>
        <w:t xml:space="preserve">à Dieu, avec une fidélité et </w:t>
      </w:r>
      <w:r w:rsidR="00E506B3" w:rsidRPr="00654B6A">
        <w:rPr>
          <w:lang w:val="fr-FR"/>
        </w:rPr>
        <w:t>une confiance inébranlable</w:t>
      </w:r>
      <w:r w:rsidRPr="00654B6A">
        <w:rPr>
          <w:lang w:val="fr-FR"/>
        </w:rPr>
        <w:t xml:space="preserve">, renouvelle son </w:t>
      </w:r>
      <w:r w:rsidRPr="00654B6A">
        <w:rPr>
          <w:rStyle w:val="Enfasigrassetto"/>
          <w:rFonts w:eastAsiaTheme="majorEastAsia"/>
          <w:b w:val="0"/>
          <w:bCs w:val="0"/>
          <w:lang w:val="fr-FR"/>
        </w:rPr>
        <w:t>Fiat</w:t>
      </w:r>
      <w:r w:rsidRPr="00654B6A">
        <w:rPr>
          <w:b/>
          <w:bCs/>
          <w:lang w:val="fr-FR"/>
        </w:rPr>
        <w:t>,</w:t>
      </w:r>
      <w:r w:rsidRPr="00654B6A">
        <w:rPr>
          <w:lang w:val="fr-FR"/>
        </w:rPr>
        <w:t xml:space="preserve"> toujours, en toute circonstance, dans les événements heureux comme dans les épreuves.</w:t>
      </w:r>
      <w:r w:rsidR="00E506B3" w:rsidRPr="00654B6A">
        <w:rPr>
          <w:lang w:val="fr-FR"/>
        </w:rPr>
        <w:t xml:space="preserve"> </w:t>
      </w:r>
      <w:r w:rsidRPr="00654B6A">
        <w:rPr>
          <w:lang w:val="fr-FR"/>
        </w:rPr>
        <w:t xml:space="preserve">Elle nous invite à </w:t>
      </w:r>
      <w:r w:rsidRPr="00654B6A">
        <w:rPr>
          <w:rStyle w:val="Enfasigrassetto"/>
          <w:rFonts w:eastAsiaTheme="majorEastAsia"/>
          <w:b w:val="0"/>
          <w:bCs w:val="0"/>
          <w:lang w:val="fr-FR"/>
        </w:rPr>
        <w:t>ouvrir notre cœur à Dieu</w:t>
      </w:r>
      <w:r w:rsidRPr="00654B6A">
        <w:rPr>
          <w:lang w:val="fr-FR"/>
        </w:rPr>
        <w:t xml:space="preserve">, à devenir une terre fertile où Il nous rend capables de porter des </w:t>
      </w:r>
      <w:r w:rsidRPr="00654B6A">
        <w:rPr>
          <w:rStyle w:val="Enfasigrassetto"/>
          <w:rFonts w:eastAsiaTheme="majorEastAsia"/>
          <w:b w:val="0"/>
          <w:bCs w:val="0"/>
          <w:lang w:val="fr-FR"/>
        </w:rPr>
        <w:t xml:space="preserve">fruits abondants de </w:t>
      </w:r>
      <w:proofErr w:type="gramStart"/>
      <w:r w:rsidRPr="00654B6A">
        <w:rPr>
          <w:rStyle w:val="Enfasigrassetto"/>
          <w:rFonts w:eastAsiaTheme="majorEastAsia"/>
          <w:b w:val="0"/>
          <w:bCs w:val="0"/>
          <w:lang w:val="fr-FR"/>
        </w:rPr>
        <w:t>vie</w:t>
      </w:r>
      <w:r w:rsidRPr="00654B6A">
        <w:rPr>
          <w:lang w:val="fr-FR"/>
        </w:rPr>
        <w:t>:</w:t>
      </w:r>
      <w:proofErr w:type="gramEnd"/>
      <w:r w:rsidRPr="00654B6A">
        <w:rPr>
          <w:lang w:val="fr-FR"/>
        </w:rPr>
        <w:t xml:space="preserve"> des femmes et des hommes qui vivent un processus de transformation pour devenir des témoins transparents de l’amour de Dieu pour l’humanité.</w:t>
      </w:r>
    </w:p>
    <w:p w14:paraId="2A3F80B1" w14:textId="77777777" w:rsidR="0005198C" w:rsidRPr="00654B6A" w:rsidRDefault="0005198C" w:rsidP="00E506B3">
      <w:pPr>
        <w:pStyle w:val="Sottotitoli"/>
        <w:rPr>
          <w:lang w:val="fr-FR"/>
        </w:rPr>
      </w:pPr>
      <w:r w:rsidRPr="00654B6A">
        <w:rPr>
          <w:lang w:val="fr-FR"/>
        </w:rPr>
        <w:t>Invocations</w:t>
      </w:r>
    </w:p>
    <w:p w14:paraId="5C70722F" w14:textId="77777777" w:rsidR="00E506B3" w:rsidRPr="00654B6A" w:rsidRDefault="0005198C" w:rsidP="00E506B3">
      <w:pPr>
        <w:rPr>
          <w:lang w:val="fr-FR"/>
        </w:rPr>
      </w:pPr>
      <w:r w:rsidRPr="00654B6A">
        <w:rPr>
          <w:lang w:val="fr-FR"/>
        </w:rPr>
        <w:t>Marie, la Mère, était au milieu de la communauté, rassemblée dans la prière et dans l’attente de l’Esprit,</w:t>
      </w:r>
      <w:r w:rsidR="00E506B3" w:rsidRPr="00654B6A">
        <w:rPr>
          <w:lang w:val="fr-FR"/>
        </w:rPr>
        <w:t xml:space="preserve"> </w:t>
      </w:r>
    </w:p>
    <w:p w14:paraId="6138DE0A" w14:textId="0FE28893" w:rsidR="0005198C" w:rsidRPr="00654B6A" w:rsidRDefault="0005198C" w:rsidP="00E506B3">
      <w:pPr>
        <w:pStyle w:val="Risposta"/>
        <w:rPr>
          <w:lang w:val="fr-FR"/>
        </w:rPr>
      </w:pPr>
      <w:r w:rsidRPr="00654B6A">
        <w:rPr>
          <w:lang w:val="fr-FR"/>
        </w:rPr>
        <w:t>Elle qui connaît bien sa force et son action depuis que, lors de l’Annonciation, Elle avait été enveloppée de Son ombre et rendue Mère.</w:t>
      </w:r>
    </w:p>
    <w:p w14:paraId="3E49711B" w14:textId="77777777" w:rsidR="0005198C" w:rsidRPr="00654B6A" w:rsidRDefault="0005198C" w:rsidP="00E506B3">
      <w:pPr>
        <w:rPr>
          <w:lang w:val="fr-FR"/>
        </w:rPr>
      </w:pPr>
      <w:r w:rsidRPr="00654B6A">
        <w:rPr>
          <w:lang w:val="fr-FR"/>
        </w:rPr>
        <w:t>Marie nous invite à ouvrir notre cœur à Dieu, à devenir une terre fertile où Il nous rend capables de porter des fruits abondants de vie.</w:t>
      </w:r>
    </w:p>
    <w:p w14:paraId="5DAB1A5F" w14:textId="01975327" w:rsidR="0005198C" w:rsidRPr="00654B6A" w:rsidRDefault="0005198C" w:rsidP="00E506B3">
      <w:pPr>
        <w:pStyle w:val="Risposta"/>
        <w:rPr>
          <w:lang w:val="fr-FR"/>
        </w:rPr>
      </w:pPr>
      <w:r w:rsidRPr="00654B6A">
        <w:rPr>
          <w:lang w:val="fr-FR"/>
        </w:rPr>
        <w:t>Alors nous serons également sensibles et attentifs à reconnaître et à réaliser dans notre vie la volonté de Dieu pour nous.</w:t>
      </w:r>
    </w:p>
    <w:p w14:paraId="5AC17FFD" w14:textId="7D3F533C" w:rsidR="0005198C" w:rsidRPr="00654B6A" w:rsidRDefault="0005198C" w:rsidP="003B154E">
      <w:pPr>
        <w:spacing w:line="230" w:lineRule="auto"/>
        <w:rPr>
          <w:lang w:val="fr-FR"/>
        </w:rPr>
      </w:pPr>
      <w:r w:rsidRPr="00654B6A">
        <w:rPr>
          <w:lang w:val="fr-FR"/>
        </w:rPr>
        <w:lastRenderedPageBreak/>
        <w:t xml:space="preserve">Combien de fois Joseph Allamano a-t-il tourné son regard vers la Consolata et combien de fois s’est-il laissé regarder par </w:t>
      </w:r>
      <w:r w:rsidR="003B154E" w:rsidRPr="00654B6A">
        <w:rPr>
          <w:lang w:val="fr-FR"/>
        </w:rPr>
        <w:t>Elle !</w:t>
      </w:r>
    </w:p>
    <w:p w14:paraId="07F60C87" w14:textId="255DB7BE" w:rsidR="0005198C" w:rsidRPr="00654B6A" w:rsidRDefault="0005198C" w:rsidP="003B154E">
      <w:pPr>
        <w:pStyle w:val="Risposta"/>
        <w:spacing w:line="230" w:lineRule="auto"/>
        <w:rPr>
          <w:lang w:val="fr-FR"/>
        </w:rPr>
      </w:pPr>
      <w:r w:rsidRPr="00654B6A">
        <w:rPr>
          <w:lang w:val="fr-FR"/>
        </w:rPr>
        <w:t>Nous désirons aussi contempler son visage et nous laisser regarder par Elle ; là réside notre force.</w:t>
      </w:r>
    </w:p>
    <w:p w14:paraId="70684CC0" w14:textId="77777777" w:rsidR="0005198C" w:rsidRPr="00654B6A" w:rsidRDefault="0005198C" w:rsidP="003B154E">
      <w:pPr>
        <w:pStyle w:val="Sottotitoli"/>
        <w:spacing w:line="230" w:lineRule="auto"/>
        <w:rPr>
          <w:lang w:val="fr-FR"/>
        </w:rPr>
      </w:pPr>
      <w:r w:rsidRPr="00654B6A">
        <w:rPr>
          <w:lang w:val="fr-FR"/>
        </w:rPr>
        <w:t>Prions :</w:t>
      </w:r>
    </w:p>
    <w:p w14:paraId="16A51E98" w14:textId="53602ABB" w:rsidR="0005198C" w:rsidRPr="00654B6A" w:rsidRDefault="0005198C" w:rsidP="003B154E">
      <w:pPr>
        <w:pStyle w:val="Preghiera"/>
        <w:spacing w:line="230" w:lineRule="auto"/>
      </w:pPr>
      <w:r w:rsidRPr="00654B6A">
        <w:t xml:space="preserve">Dieu le Père, </w:t>
      </w:r>
      <w:r w:rsidR="00657488" w:rsidRPr="00654B6A">
        <w:br/>
      </w:r>
      <w:r w:rsidRPr="00654B6A">
        <w:t>qui veux rassembler toute l’humanité en une seule famille,</w:t>
      </w:r>
      <w:r w:rsidR="002B69B3" w:rsidRPr="00654B6A">
        <w:t xml:space="preserve"> </w:t>
      </w:r>
      <w:r w:rsidR="00657488" w:rsidRPr="00654B6A">
        <w:br/>
      </w:r>
      <w:r w:rsidRPr="00654B6A">
        <w:t xml:space="preserve">qui veux que chaque fils et chaque fille </w:t>
      </w:r>
      <w:r w:rsidR="00657488" w:rsidRPr="00654B6A">
        <w:br/>
      </w:r>
      <w:r w:rsidRPr="00654B6A">
        <w:t xml:space="preserve">vive en sécurité dans Ta maison, et pour cela, </w:t>
      </w:r>
      <w:r w:rsidR="00657488" w:rsidRPr="00654B6A">
        <w:br/>
      </w:r>
      <w:r w:rsidRPr="00654B6A">
        <w:t xml:space="preserve">Tu nous rejoins là où nous sommes, </w:t>
      </w:r>
      <w:r w:rsidR="00657488" w:rsidRPr="00654B6A">
        <w:br/>
      </w:r>
      <w:r w:rsidRPr="00654B6A">
        <w:t xml:space="preserve">dans la situation que nous vivons, </w:t>
      </w:r>
      <w:r w:rsidR="00657488" w:rsidRPr="00654B6A">
        <w:br/>
      </w:r>
      <w:r w:rsidRPr="00654B6A">
        <w:t>pour nous faire connaître Ton cœur et Ton amour infini.</w:t>
      </w:r>
    </w:p>
    <w:p w14:paraId="5793729A" w14:textId="4B85B289" w:rsidR="0005198C" w:rsidRPr="00654B6A" w:rsidRDefault="0005198C" w:rsidP="003B154E">
      <w:pPr>
        <w:pStyle w:val="Preghiera"/>
        <w:spacing w:line="230" w:lineRule="auto"/>
      </w:pPr>
      <w:r w:rsidRPr="00654B6A">
        <w:t xml:space="preserve">Que Ton toucher doux et tendre atteigne l’humanité </w:t>
      </w:r>
      <w:r w:rsidR="00657488" w:rsidRPr="00654B6A">
        <w:br/>
      </w:r>
      <w:r w:rsidRPr="00654B6A">
        <w:t xml:space="preserve">blessée par les guerres et la violence, et que nous puissions </w:t>
      </w:r>
      <w:r w:rsidR="00657488" w:rsidRPr="00654B6A">
        <w:br/>
      </w:r>
      <w:r w:rsidRPr="00654B6A">
        <w:t>nous convertir à la paix et à l’accueil mutuel.</w:t>
      </w:r>
    </w:p>
    <w:p w14:paraId="4EA05F6D" w14:textId="3C714A4A" w:rsidR="0005198C" w:rsidRPr="00654B6A" w:rsidRDefault="0005198C" w:rsidP="003B154E">
      <w:pPr>
        <w:pStyle w:val="Preghiera"/>
        <w:spacing w:line="230" w:lineRule="auto"/>
      </w:pPr>
      <w:r w:rsidRPr="00654B6A">
        <w:t xml:space="preserve">Ô Marie Consolata, veille sur nous </w:t>
      </w:r>
      <w:r w:rsidR="00657488" w:rsidRPr="00654B6A">
        <w:br/>
      </w:r>
      <w:r w:rsidRPr="00654B6A">
        <w:t xml:space="preserve">de ton regard tendre et fort, </w:t>
      </w:r>
      <w:r w:rsidR="00657488" w:rsidRPr="00654B6A">
        <w:br/>
      </w:r>
      <w:r w:rsidRPr="00654B6A">
        <w:t>et soutiens encore aujourd’hui notre réponse à Ton Christ.</w:t>
      </w:r>
    </w:p>
    <w:p w14:paraId="7979BE7F" w14:textId="77777777" w:rsidR="0005198C" w:rsidRPr="00654B6A" w:rsidRDefault="0005198C" w:rsidP="003B154E">
      <w:pPr>
        <w:pStyle w:val="Preghiera"/>
        <w:spacing w:line="230" w:lineRule="auto"/>
      </w:pPr>
      <w:r w:rsidRPr="00654B6A">
        <w:t>Amen.</w:t>
      </w:r>
    </w:p>
    <w:p w14:paraId="322D3CE8" w14:textId="48EE78CA" w:rsidR="0005198C" w:rsidRPr="00654B6A" w:rsidRDefault="0005198C" w:rsidP="003B154E">
      <w:pPr>
        <w:pStyle w:val="Titoli"/>
        <w:spacing w:line="230" w:lineRule="auto"/>
        <w:rPr>
          <w:lang w:val="fr-FR"/>
        </w:rPr>
      </w:pPr>
      <w:r w:rsidRPr="00654B6A">
        <w:rPr>
          <w:b w:val="0"/>
          <w:bCs w:val="0"/>
          <w:color w:val="C00000"/>
          <w:lang w:val="fr-FR"/>
        </w:rPr>
        <w:t>5ᵉ jour</w:t>
      </w:r>
      <w:r w:rsidR="00E506B3" w:rsidRPr="00654B6A">
        <w:rPr>
          <w:b w:val="0"/>
          <w:bCs w:val="0"/>
          <w:color w:val="C00000"/>
          <w:lang w:val="fr-FR"/>
        </w:rPr>
        <w:br/>
      </w:r>
      <w:r w:rsidR="00E506B3" w:rsidRPr="00654B6A">
        <w:rPr>
          <w:sz w:val="12"/>
          <w:szCs w:val="12"/>
          <w:lang w:val="fr-FR"/>
        </w:rPr>
        <w:br/>
      </w:r>
      <w:r w:rsidRPr="00654B6A">
        <w:rPr>
          <w:lang w:val="fr-FR"/>
        </w:rPr>
        <w:t>SAINTETÉ ET LA PAROLE DE DIEU</w:t>
      </w:r>
    </w:p>
    <w:p w14:paraId="3962C7C3" w14:textId="77777777" w:rsidR="0005198C" w:rsidRPr="00654B6A" w:rsidRDefault="0005198C" w:rsidP="003B154E">
      <w:pPr>
        <w:pStyle w:val="Sottotitoli"/>
        <w:spacing w:line="230" w:lineRule="auto"/>
        <w:rPr>
          <w:lang w:val="fr-FR"/>
        </w:rPr>
      </w:pPr>
      <w:r w:rsidRPr="00654B6A">
        <w:rPr>
          <w:lang w:val="fr-FR"/>
        </w:rPr>
        <w:t>2 Timothée 3,14 – 4,2</w:t>
      </w:r>
    </w:p>
    <w:p w14:paraId="12D58085" w14:textId="77777777" w:rsidR="00657488" w:rsidRPr="00654B6A" w:rsidRDefault="00657488" w:rsidP="003B154E">
      <w:pPr>
        <w:pStyle w:val="Scrittura"/>
        <w:spacing w:line="230" w:lineRule="auto"/>
        <w:rPr>
          <w:lang w:val="fr-FR"/>
        </w:rPr>
      </w:pPr>
      <w:r w:rsidRPr="00654B6A">
        <w:rPr>
          <w:lang w:val="fr-FR"/>
        </w:rPr>
        <w:t>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w:t>
      </w:r>
    </w:p>
    <w:p w14:paraId="3E8A8529" w14:textId="18BF2C59" w:rsidR="00020D55" w:rsidRPr="00654B6A" w:rsidRDefault="00657488" w:rsidP="00657488">
      <w:pPr>
        <w:pStyle w:val="Scrittura"/>
        <w:rPr>
          <w:lang w:val="fr-FR"/>
        </w:rPr>
      </w:pPr>
      <w:r w:rsidRPr="00654B6A">
        <w:rPr>
          <w:lang w:val="fr-FR"/>
        </w:rPr>
        <w:lastRenderedPageBreak/>
        <w:t>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w:t>
      </w:r>
    </w:p>
    <w:p w14:paraId="5A3E4D6B" w14:textId="529154C2" w:rsidR="00020D55" w:rsidRPr="00654B6A" w:rsidRDefault="00020D55" w:rsidP="00657488">
      <w:pPr>
        <w:rPr>
          <w:lang w:val="fr-FR"/>
        </w:rPr>
      </w:pPr>
      <w:r w:rsidRPr="00654B6A">
        <w:rPr>
          <w:lang w:val="fr-FR"/>
        </w:rPr>
        <w:t xml:space="preserve">Il rappelait souvent ce que Saint Jérôme disait : « Que jamais la Sainte Bible ne tombe de vos mains, afin que le sommeil nous surprenne toujours le livre en main. » Et il ajoutait : « Les Saintes Écritures ! Plus on les lit, plus on les étudie, plus on les aime et on s’y plaît. C’est une école qui ne cesse jamais. Je désire que vous preniez affection pour les Saintes Écritures ! » </w:t>
      </w:r>
      <w:r w:rsidR="00657488" w:rsidRPr="00654B6A">
        <w:rPr>
          <w:lang w:val="fr-FR"/>
        </w:rPr>
        <w:t>(</w:t>
      </w:r>
      <w:proofErr w:type="spellStart"/>
      <w:r w:rsidR="00657488" w:rsidRPr="00654B6A">
        <w:rPr>
          <w:lang w:val="fr-FR"/>
        </w:rPr>
        <w:t>Cfr</w:t>
      </w:r>
      <w:proofErr w:type="spellEnd"/>
      <w:r w:rsidRPr="00654B6A">
        <w:rPr>
          <w:lang w:val="fr-FR"/>
        </w:rPr>
        <w:t xml:space="preserve">. </w:t>
      </w:r>
      <w:r w:rsidR="002B69B3" w:rsidRPr="00654B6A">
        <w:rPr>
          <w:i/>
          <w:iCs/>
          <w:lang w:val="fr-FR"/>
        </w:rPr>
        <w:t>Voici mon esprit</w:t>
      </w:r>
      <w:r w:rsidRPr="00654B6A">
        <w:rPr>
          <w:lang w:val="fr-FR"/>
        </w:rPr>
        <w:t xml:space="preserve">, </w:t>
      </w:r>
      <w:proofErr w:type="spellStart"/>
      <w:r w:rsidRPr="00654B6A">
        <w:rPr>
          <w:lang w:val="fr-FR"/>
        </w:rPr>
        <w:t>nn</w:t>
      </w:r>
      <w:proofErr w:type="spellEnd"/>
      <w:r w:rsidRPr="00654B6A">
        <w:rPr>
          <w:lang w:val="fr-FR"/>
        </w:rPr>
        <w:t>. 171-174)</w:t>
      </w:r>
    </w:p>
    <w:p w14:paraId="232CF38A" w14:textId="16AC120C" w:rsidR="00020D55" w:rsidRPr="00654B6A" w:rsidRDefault="00020D55" w:rsidP="00E506B3">
      <w:pPr>
        <w:rPr>
          <w:lang w:val="fr-FR"/>
        </w:rPr>
      </w:pPr>
      <w:r w:rsidRPr="00654B6A">
        <w:rPr>
          <w:lang w:val="fr-FR"/>
        </w:rPr>
        <w:t xml:space="preserve">Il y a une seule grande réalité : </w:t>
      </w:r>
      <w:r w:rsidRPr="00654B6A">
        <w:rPr>
          <w:rStyle w:val="Enfasigrassetto"/>
          <w:rFonts w:eastAsiaTheme="majorEastAsia"/>
          <w:b w:val="0"/>
          <w:bCs w:val="0"/>
          <w:lang w:val="fr-FR"/>
        </w:rPr>
        <w:t>le Verbe-Personne qui est Jésus-Christ</w:t>
      </w:r>
      <w:r w:rsidRPr="00654B6A">
        <w:rPr>
          <w:lang w:val="fr-FR"/>
        </w:rPr>
        <w:t>. Les paroles qu’Il a prononcées, c’est Lui-même. Recevoir la Parole, c’est recevoir le Christ. Le livre de la Bible est vivant comme le Christ : il agit encore aujourd’hui, il a une jeunesse éternelle. Il est vivant parce qu’il contient l’Esprit qui lui donne le souffle vital.</w:t>
      </w:r>
    </w:p>
    <w:p w14:paraId="0700E409" w14:textId="77777777" w:rsidR="00020D55" w:rsidRPr="00654B6A" w:rsidRDefault="00020D55" w:rsidP="00E506B3">
      <w:pPr>
        <w:pStyle w:val="Sottotitoli"/>
        <w:rPr>
          <w:lang w:val="fr-FR"/>
        </w:rPr>
      </w:pPr>
      <w:r w:rsidRPr="00654B6A">
        <w:rPr>
          <w:lang w:val="fr-FR"/>
        </w:rPr>
        <w:t>Invocations</w:t>
      </w:r>
    </w:p>
    <w:p w14:paraId="33944B0D" w14:textId="77777777" w:rsidR="00020D55" w:rsidRPr="00654B6A" w:rsidRDefault="00020D55" w:rsidP="00E506B3">
      <w:pPr>
        <w:rPr>
          <w:lang w:val="fr-FR"/>
        </w:rPr>
      </w:pPr>
      <w:r w:rsidRPr="00654B6A">
        <w:rPr>
          <w:lang w:val="fr-FR"/>
        </w:rPr>
        <w:t>Je crois, Seigneur, mais fais que je croie avec plus de fermeté. J’espère, Seigneur, mais fais que j’espère avec plus de confiance. Je T’aime, Seigneur, mais fais que j’aime avec un plus ardent attachement.</w:t>
      </w:r>
    </w:p>
    <w:p w14:paraId="4838EB89" w14:textId="16CB60AF" w:rsidR="00020D55" w:rsidRPr="00654B6A" w:rsidRDefault="00020D55" w:rsidP="00E506B3">
      <w:pPr>
        <w:pStyle w:val="Risposta"/>
        <w:rPr>
          <w:lang w:val="fr-FR"/>
        </w:rPr>
      </w:pPr>
      <w:r w:rsidRPr="00654B6A">
        <w:rPr>
          <w:lang w:val="fr-FR"/>
        </w:rPr>
        <w:t>Dirige-moi par Ta sagesse, console-moi par Ta bonté, protège-moi par Ta puissance.</w:t>
      </w:r>
    </w:p>
    <w:p w14:paraId="1FED1338" w14:textId="77777777" w:rsidR="00020D55" w:rsidRPr="00654B6A" w:rsidRDefault="00020D55" w:rsidP="00E506B3">
      <w:pPr>
        <w:rPr>
          <w:lang w:val="fr-FR"/>
        </w:rPr>
      </w:pPr>
      <w:r w:rsidRPr="00654B6A">
        <w:rPr>
          <w:lang w:val="fr-FR"/>
        </w:rPr>
        <w:t>Que mes pensées soient Tiennes, mes paroles Tiennes, mes souffrances Tiennes, et que mes actions suivent Ta loi.</w:t>
      </w:r>
    </w:p>
    <w:p w14:paraId="4AB0BE6F" w14:textId="41F715EF" w:rsidR="00020D55" w:rsidRPr="00654B6A" w:rsidRDefault="00020D55" w:rsidP="00E506B3">
      <w:pPr>
        <w:pStyle w:val="Risposta"/>
        <w:rPr>
          <w:lang w:val="fr-FR"/>
        </w:rPr>
      </w:pPr>
      <w:r w:rsidRPr="00654B6A">
        <w:rPr>
          <w:lang w:val="fr-FR"/>
        </w:rPr>
        <w:t xml:space="preserve"> Éclaire mon intelligence, enflamme ma volonté, purifie mon corps, sanctifie mon âme.</w:t>
      </w:r>
    </w:p>
    <w:p w14:paraId="2220FD1A" w14:textId="77777777" w:rsidR="00020D55" w:rsidRPr="00654B6A" w:rsidRDefault="00020D55" w:rsidP="003B154E">
      <w:pPr>
        <w:spacing w:line="230" w:lineRule="auto"/>
        <w:rPr>
          <w:lang w:val="fr-FR"/>
        </w:rPr>
      </w:pPr>
      <w:r w:rsidRPr="00654B6A">
        <w:rPr>
          <w:lang w:val="fr-FR"/>
        </w:rPr>
        <w:t xml:space="preserve">Rends-moi prudent dans mes conseils, courageux dans le danger, patient dans l’adversité, humble dans la prospérité, assidu dans </w:t>
      </w:r>
      <w:r w:rsidRPr="00654B6A">
        <w:rPr>
          <w:lang w:val="fr-FR"/>
        </w:rPr>
        <w:lastRenderedPageBreak/>
        <w:t>la prière, sobre dans la nourriture, diligent dans le travail, constant dans mes résolutions.</w:t>
      </w:r>
    </w:p>
    <w:p w14:paraId="79869617" w14:textId="29806C50" w:rsidR="00020D55" w:rsidRPr="00654B6A" w:rsidRDefault="00020D55" w:rsidP="003B154E">
      <w:pPr>
        <w:pStyle w:val="Risposta"/>
        <w:spacing w:line="230" w:lineRule="auto"/>
        <w:rPr>
          <w:lang w:val="fr-FR"/>
        </w:rPr>
      </w:pPr>
      <w:r w:rsidRPr="00654B6A">
        <w:rPr>
          <w:lang w:val="fr-FR"/>
        </w:rPr>
        <w:t xml:space="preserve">Fais-moi comprendre, ô bon Dieu, combien ce qui est terrestre est petit, combien ce qui est divin est </w:t>
      </w:r>
      <w:r w:rsidR="00657488" w:rsidRPr="00654B6A">
        <w:rPr>
          <w:lang w:val="fr-FR"/>
        </w:rPr>
        <w:t>grand ;</w:t>
      </w:r>
      <w:r w:rsidRPr="00654B6A">
        <w:rPr>
          <w:lang w:val="fr-FR"/>
        </w:rPr>
        <w:t xml:space="preserve"> combien ce qui est temporel est bref, combien ce qui est éternel est sûr.</w:t>
      </w:r>
    </w:p>
    <w:p w14:paraId="67549477" w14:textId="77777777" w:rsidR="001E6A92" w:rsidRPr="00654B6A" w:rsidRDefault="001E6A92" w:rsidP="00E506B3">
      <w:pPr>
        <w:pStyle w:val="Sottotitoli"/>
        <w:rPr>
          <w:lang w:val="fr-FR"/>
        </w:rPr>
      </w:pPr>
      <w:r w:rsidRPr="00654B6A">
        <w:rPr>
          <w:lang w:val="fr-FR"/>
        </w:rPr>
        <w:t>Prions :</w:t>
      </w:r>
    </w:p>
    <w:p w14:paraId="6226C665" w14:textId="4C22A5FE" w:rsidR="001E6A92" w:rsidRPr="00654B6A" w:rsidRDefault="001E6A92" w:rsidP="003B154E">
      <w:pPr>
        <w:pStyle w:val="Preghiera"/>
        <w:spacing w:line="230" w:lineRule="auto"/>
      </w:pPr>
      <w:r w:rsidRPr="00654B6A">
        <w:t xml:space="preserve">Dans Ta Parole, ô Père, </w:t>
      </w:r>
      <w:r w:rsidR="00657488" w:rsidRPr="00654B6A">
        <w:br/>
      </w:r>
      <w:r w:rsidRPr="00654B6A">
        <w:t xml:space="preserve">Tu viens à notre rencontre avec amour, </w:t>
      </w:r>
      <w:r w:rsidR="00657488" w:rsidRPr="00654B6A">
        <w:br/>
      </w:r>
      <w:r w:rsidRPr="00654B6A">
        <w:t>Tu dépasses le silence et la distance</w:t>
      </w:r>
      <w:r w:rsidR="00657488" w:rsidRPr="00654B6A">
        <w:br/>
      </w:r>
      <w:r w:rsidRPr="00654B6A">
        <w:t xml:space="preserve">et Tu Te révèles comme le Dieu </w:t>
      </w:r>
      <w:r w:rsidR="00657488" w:rsidRPr="00654B6A">
        <w:br/>
      </w:r>
      <w:r w:rsidRPr="00654B6A">
        <w:t>qui prend l’initiative du dialogue.</w:t>
      </w:r>
      <w:r w:rsidR="00657488" w:rsidRPr="00654B6A">
        <w:rPr>
          <w:rFonts w:eastAsiaTheme="majorEastAsia"/>
          <w:b/>
          <w:bCs/>
        </w:rPr>
        <w:br/>
      </w:r>
      <w:r w:rsidRPr="00654B6A">
        <w:t xml:space="preserve">Pardonne-nous si nous ne savons pas toujours </w:t>
      </w:r>
      <w:r w:rsidR="00657488" w:rsidRPr="00654B6A">
        <w:br/>
      </w:r>
      <w:r w:rsidRPr="00654B6A">
        <w:t xml:space="preserve">nous réjouir de Ta Parole </w:t>
      </w:r>
      <w:r w:rsidR="00657488" w:rsidRPr="00654B6A">
        <w:br/>
      </w:r>
      <w:r w:rsidRPr="00654B6A">
        <w:t xml:space="preserve">et si parfois nous ne T’avons pas écouté, </w:t>
      </w:r>
      <w:r w:rsidR="00657488" w:rsidRPr="00654B6A">
        <w:br/>
      </w:r>
      <w:r w:rsidRPr="00654B6A">
        <w:t xml:space="preserve">et guide-nous à la découverte de Ton amour </w:t>
      </w:r>
      <w:r w:rsidR="00657488" w:rsidRPr="00654B6A">
        <w:br/>
      </w:r>
      <w:r w:rsidRPr="00654B6A">
        <w:t>que Tu nous révèles dans les Écritures.</w:t>
      </w:r>
      <w:r w:rsidR="00657488" w:rsidRPr="00654B6A">
        <w:rPr>
          <w:rFonts w:eastAsiaTheme="majorEastAsia"/>
          <w:b/>
          <w:bCs/>
        </w:rPr>
        <w:br/>
      </w:r>
      <w:r w:rsidRPr="00654B6A">
        <w:t>Par le même Christ, notre Seigneur. Amen.</w:t>
      </w:r>
    </w:p>
    <w:p w14:paraId="10E65A69" w14:textId="5DE4A6AC" w:rsidR="00D17616" w:rsidRPr="00654B6A" w:rsidRDefault="00D17616" w:rsidP="00CC1853">
      <w:pPr>
        <w:pStyle w:val="Titoli"/>
        <w:rPr>
          <w:lang w:val="fr-FR"/>
        </w:rPr>
      </w:pPr>
      <w:r w:rsidRPr="00654B6A">
        <w:rPr>
          <w:b w:val="0"/>
          <w:bCs w:val="0"/>
          <w:color w:val="C00000"/>
          <w:lang w:val="fr-FR"/>
        </w:rPr>
        <w:t>6ᵉ jour</w:t>
      </w:r>
      <w:r w:rsidR="00CC1853" w:rsidRPr="00654B6A">
        <w:rPr>
          <w:b w:val="0"/>
          <w:bCs w:val="0"/>
          <w:color w:val="C00000"/>
          <w:lang w:val="fr-FR"/>
        </w:rPr>
        <w:br/>
      </w:r>
      <w:r w:rsidR="00CC1853" w:rsidRPr="00654B6A">
        <w:rPr>
          <w:sz w:val="12"/>
          <w:szCs w:val="12"/>
          <w:lang w:val="fr-FR"/>
        </w:rPr>
        <w:br/>
      </w:r>
      <w:r w:rsidRPr="00654B6A">
        <w:rPr>
          <w:lang w:val="fr-FR"/>
        </w:rPr>
        <w:t>SAINTETÉ ET LA CROIX</w:t>
      </w:r>
    </w:p>
    <w:p w14:paraId="07EEF7FA" w14:textId="77777777" w:rsidR="00D17616" w:rsidRPr="00654B6A" w:rsidRDefault="00D17616" w:rsidP="00CC1853">
      <w:pPr>
        <w:pStyle w:val="Sottotitoli"/>
        <w:rPr>
          <w:lang w:val="fr-FR"/>
        </w:rPr>
      </w:pPr>
      <w:r w:rsidRPr="00654B6A">
        <w:rPr>
          <w:lang w:val="fr-FR"/>
        </w:rPr>
        <w:t>Luc 14, 25</w:t>
      </w:r>
      <w:r w:rsidRPr="00654B6A">
        <w:rPr>
          <w:lang w:val="fr-FR"/>
        </w:rPr>
        <w:noBreakHyphen/>
        <w:t>27</w:t>
      </w:r>
    </w:p>
    <w:p w14:paraId="3FEE7546" w14:textId="72964322" w:rsidR="00D17616" w:rsidRPr="00654B6A" w:rsidRDefault="00657488" w:rsidP="0064375D">
      <w:pPr>
        <w:pStyle w:val="Scrittura"/>
        <w:spacing w:after="0"/>
        <w:rPr>
          <w:lang w:val="fr-FR"/>
        </w:rPr>
      </w:pPr>
      <w:r w:rsidRPr="00654B6A">
        <w:rPr>
          <w:lang w:val="fr-FR"/>
        </w:rPr>
        <w:t>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w:t>
      </w:r>
    </w:p>
    <w:p w14:paraId="09A703A9" w14:textId="77777777" w:rsidR="00D17616" w:rsidRPr="00654B6A" w:rsidRDefault="00D17616" w:rsidP="00CC1853">
      <w:pPr>
        <w:pStyle w:val="Sottotitoli"/>
        <w:rPr>
          <w:lang w:val="fr-FR"/>
        </w:rPr>
      </w:pPr>
      <w:r w:rsidRPr="00654B6A">
        <w:rPr>
          <w:lang w:val="fr-FR"/>
        </w:rPr>
        <w:t>Galates 6,14</w:t>
      </w:r>
    </w:p>
    <w:p w14:paraId="06073692" w14:textId="4DC43A38" w:rsidR="001E6A92" w:rsidRPr="00654B6A" w:rsidRDefault="00D17616" w:rsidP="00CC1853">
      <w:pPr>
        <w:pStyle w:val="Scrittura"/>
        <w:rPr>
          <w:w w:val="95"/>
          <w:lang w:val="fr-FR"/>
        </w:rPr>
      </w:pPr>
      <w:r w:rsidRPr="00654B6A">
        <w:rPr>
          <w:w w:val="95"/>
          <w:lang w:val="fr-FR"/>
        </w:rPr>
        <w:t>«</w:t>
      </w:r>
      <w:r w:rsidR="00657488" w:rsidRPr="00654B6A">
        <w:rPr>
          <w:w w:val="95"/>
          <w:lang w:val="fr-FR"/>
        </w:rPr>
        <w:t xml:space="preserve"> La croix de notre Seigneur Jésus Christ reste ma seule fierté. </w:t>
      </w:r>
      <w:r w:rsidRPr="00654B6A">
        <w:rPr>
          <w:w w:val="95"/>
          <w:lang w:val="fr-FR"/>
        </w:rPr>
        <w:t>»</w:t>
      </w:r>
    </w:p>
    <w:p w14:paraId="7D54BE3D" w14:textId="217EFD10" w:rsidR="00D17616" w:rsidRPr="00654B6A" w:rsidRDefault="00D17616" w:rsidP="00CC1853">
      <w:pPr>
        <w:rPr>
          <w:lang w:val="fr-FR"/>
        </w:rPr>
      </w:pPr>
      <w:r w:rsidRPr="00654B6A">
        <w:rPr>
          <w:lang w:val="fr-FR"/>
        </w:rPr>
        <w:lastRenderedPageBreak/>
        <w:t xml:space="preserve">D’autant plus, comme missionnaires, affirmait Saint Joseph Allamano, « nous devons savoir entrer dans le mystère de la croix » </w:t>
      </w:r>
      <w:r w:rsidRPr="00654B6A">
        <w:rPr>
          <w:rStyle w:val="Enfasicorsivo"/>
          <w:rFonts w:eastAsiaTheme="majorEastAsia"/>
          <w:lang w:val="fr-FR"/>
        </w:rPr>
        <w:t>(</w:t>
      </w:r>
      <w:r w:rsidRPr="00654B6A">
        <w:rPr>
          <w:lang w:val="fr-FR"/>
        </w:rPr>
        <w:t xml:space="preserve">Cf. </w:t>
      </w:r>
      <w:r w:rsidR="002B69B3" w:rsidRPr="00654B6A">
        <w:rPr>
          <w:i/>
          <w:iCs/>
          <w:lang w:val="fr-FR"/>
        </w:rPr>
        <w:t>Voici mon esprit</w:t>
      </w:r>
      <w:r w:rsidRPr="00654B6A">
        <w:rPr>
          <w:lang w:val="fr-FR"/>
        </w:rPr>
        <w:t>, n. 136</w:t>
      </w:r>
      <w:r w:rsidRPr="00654B6A">
        <w:rPr>
          <w:rStyle w:val="Enfasicorsivo"/>
          <w:rFonts w:eastAsiaTheme="majorEastAsia"/>
          <w:lang w:val="fr-FR"/>
        </w:rPr>
        <w:t>)</w:t>
      </w:r>
      <w:r w:rsidRPr="00654B6A">
        <w:rPr>
          <w:lang w:val="fr-FR"/>
        </w:rPr>
        <w:t xml:space="preserve">. Comment puis-je m’immerger dans la vie de notre peuple, dans l’entrelacs de souffrances qui accompagne tant de peuples dans le monde d’aujourd’hui, et devenir une voix d’espérance et de consolation, annonce de salut, sans parcourir le même chemin que </w:t>
      </w:r>
      <w:r w:rsidR="00D53194" w:rsidRPr="00654B6A">
        <w:rPr>
          <w:lang w:val="fr-FR"/>
        </w:rPr>
        <w:t>Jésus ?</w:t>
      </w:r>
      <w:r w:rsidRPr="00654B6A">
        <w:rPr>
          <w:lang w:val="fr-FR"/>
        </w:rPr>
        <w:t xml:space="preserve"> Dans sa souffrance sur la croix, Jésus devient le symbole de toute douleur humaine, de toute rupture et division, de toute maladie et de ces souffrances qui nous enferment en nous-mêmes, comme peuvent l’être les ténèbres, l’aridité, l’échec, la solitude.</w:t>
      </w:r>
    </w:p>
    <w:p w14:paraId="216824BA" w14:textId="2869CD3A" w:rsidR="00D17616" w:rsidRPr="00654B6A" w:rsidRDefault="00D17616" w:rsidP="00657488">
      <w:pPr>
        <w:rPr>
          <w:lang w:val="fr-FR"/>
        </w:rPr>
      </w:pPr>
      <w:r w:rsidRPr="00654B6A">
        <w:rPr>
          <w:lang w:val="fr-FR"/>
        </w:rPr>
        <w:t xml:space="preserve">Jésus nous a dit : </w:t>
      </w:r>
      <w:r w:rsidRPr="00654B6A">
        <w:rPr>
          <w:rStyle w:val="Enfasigrassetto"/>
          <w:rFonts w:eastAsiaTheme="majorEastAsia"/>
          <w:lang w:val="fr-FR"/>
        </w:rPr>
        <w:t>«</w:t>
      </w:r>
      <w:r w:rsidRPr="00654B6A">
        <w:rPr>
          <w:lang w:val="fr-FR"/>
        </w:rPr>
        <w:t xml:space="preserve"> Comme je vous ai aimés, aimez-vous aussi les uns les autres » (</w:t>
      </w:r>
      <w:proofErr w:type="spellStart"/>
      <w:r w:rsidRPr="00654B6A">
        <w:rPr>
          <w:lang w:val="fr-FR"/>
        </w:rPr>
        <w:t>Jn</w:t>
      </w:r>
      <w:proofErr w:type="spellEnd"/>
      <w:r w:rsidRPr="00654B6A">
        <w:rPr>
          <w:lang w:val="fr-FR"/>
        </w:rPr>
        <w:t xml:space="preserve"> 13,34). Comme dans une alchimie divine, Jésus crucifié est capable de transformer chacune de nos douleurs en amour, en communion. Il nous faut reconnaître son visage dans chaque souffrance, l’accueillir, oublier notre propre douleur et nous mettre à aimer l’autre.</w:t>
      </w:r>
    </w:p>
    <w:p w14:paraId="5B5AE510" w14:textId="77777777" w:rsidR="00D17616" w:rsidRPr="00654B6A" w:rsidRDefault="00D17616" w:rsidP="00CC1853">
      <w:pPr>
        <w:pStyle w:val="Sottotitoli"/>
        <w:rPr>
          <w:lang w:val="fr-FR"/>
        </w:rPr>
      </w:pPr>
      <w:r w:rsidRPr="00654B6A">
        <w:rPr>
          <w:lang w:val="fr-FR"/>
        </w:rPr>
        <w:t>Invocations</w:t>
      </w:r>
    </w:p>
    <w:p w14:paraId="135C18A2" w14:textId="77777777" w:rsidR="00D17616" w:rsidRPr="00654B6A" w:rsidRDefault="00D17616" w:rsidP="00CC1853">
      <w:pPr>
        <w:rPr>
          <w:lang w:val="fr-FR"/>
        </w:rPr>
      </w:pPr>
      <w:r w:rsidRPr="00654B6A">
        <w:rPr>
          <w:lang w:val="fr-FR"/>
        </w:rPr>
        <w:t>Nous Te remercions, ô Dieu, source de tout bien, pour avoir donné à l’Église et au monde Saint Joseph Allamano,</w:t>
      </w:r>
    </w:p>
    <w:p w14:paraId="491284CF" w14:textId="551B1275" w:rsidR="00D17616" w:rsidRPr="00654B6A" w:rsidRDefault="00D17616" w:rsidP="00CC1853">
      <w:pPr>
        <w:pStyle w:val="Risposta"/>
        <w:rPr>
          <w:lang w:val="fr-FR"/>
        </w:rPr>
      </w:pPr>
      <w:proofErr w:type="gramStart"/>
      <w:r w:rsidRPr="00654B6A">
        <w:rPr>
          <w:lang w:val="fr-FR"/>
        </w:rPr>
        <w:t>nous</w:t>
      </w:r>
      <w:proofErr w:type="gramEnd"/>
      <w:r w:rsidRPr="00654B6A">
        <w:rPr>
          <w:lang w:val="fr-FR"/>
        </w:rPr>
        <w:t xml:space="preserve"> Te demandons que, suivant son exemple de sainteté quotidienne, nous collaborions nous aussi à l’annonce de l’Évangile afin que tous aient la plénitude de la vie.</w:t>
      </w:r>
    </w:p>
    <w:p w14:paraId="230BCC66" w14:textId="77777777" w:rsidR="00D17616" w:rsidRPr="00654B6A" w:rsidRDefault="00D17616" w:rsidP="00CC1853">
      <w:pPr>
        <w:rPr>
          <w:lang w:val="fr-FR"/>
        </w:rPr>
      </w:pPr>
      <w:r w:rsidRPr="00654B6A">
        <w:rPr>
          <w:lang w:val="fr-FR"/>
        </w:rPr>
        <w:t>Diligent dans le service de Ton peuple, il s’est dépensé dans l’humilité et la sagesse comme consolateur des affligés et père et guide des familles consacrées à la mission,</w:t>
      </w:r>
    </w:p>
    <w:p w14:paraId="667DC58D" w14:textId="3C367790" w:rsidR="00D17616" w:rsidRPr="00654B6A" w:rsidRDefault="00D17616" w:rsidP="00CC1853">
      <w:pPr>
        <w:pStyle w:val="Risposta"/>
        <w:rPr>
          <w:lang w:val="fr-FR"/>
        </w:rPr>
      </w:pPr>
      <w:r w:rsidRPr="00654B6A">
        <w:rPr>
          <w:lang w:val="fr-FR"/>
        </w:rPr>
        <w:t xml:space="preserve"> </w:t>
      </w:r>
      <w:proofErr w:type="gramStart"/>
      <w:r w:rsidRPr="00654B6A">
        <w:rPr>
          <w:lang w:val="fr-FR"/>
        </w:rPr>
        <w:t>par</w:t>
      </w:r>
      <w:proofErr w:type="gramEnd"/>
      <w:r w:rsidRPr="00654B6A">
        <w:rPr>
          <w:lang w:val="fr-FR"/>
        </w:rPr>
        <w:t xml:space="preserve"> son intercession, accorde-nous aussi d’être partout et toujours </w:t>
      </w:r>
      <w:r w:rsidRPr="00654B6A">
        <w:rPr>
          <w:rStyle w:val="Enfasigrassetto"/>
          <w:rFonts w:eastAsiaTheme="majorEastAsia"/>
          <w:b w:val="0"/>
          <w:bCs w:val="0"/>
          <w:lang w:val="fr-FR"/>
        </w:rPr>
        <w:t>témoins du Christ Sauveur</w:t>
      </w:r>
      <w:r w:rsidRPr="00654B6A">
        <w:rPr>
          <w:lang w:val="fr-FR"/>
        </w:rPr>
        <w:t>.</w:t>
      </w:r>
    </w:p>
    <w:p w14:paraId="733E31DC" w14:textId="77777777" w:rsidR="009003DE" w:rsidRPr="00654B6A" w:rsidRDefault="00D17616" w:rsidP="00CC1853">
      <w:pPr>
        <w:rPr>
          <w:w w:val="95"/>
          <w:lang w:val="fr-FR"/>
        </w:rPr>
      </w:pPr>
      <w:r w:rsidRPr="00654B6A">
        <w:rPr>
          <w:w w:val="95"/>
          <w:lang w:val="fr-FR"/>
        </w:rPr>
        <w:t>Toi qui as donné à l’Église Marie Consolata comme Mère et Sœur,</w:t>
      </w:r>
    </w:p>
    <w:p w14:paraId="02108F96" w14:textId="40221FB5" w:rsidR="00D17616" w:rsidRPr="00654B6A" w:rsidRDefault="00D17616" w:rsidP="00657488">
      <w:pPr>
        <w:pStyle w:val="Risposta"/>
        <w:rPr>
          <w:lang w:val="fr-FR"/>
        </w:rPr>
      </w:pPr>
      <w:proofErr w:type="gramStart"/>
      <w:r w:rsidRPr="00654B6A">
        <w:rPr>
          <w:lang w:val="fr-FR"/>
        </w:rPr>
        <w:t>fais</w:t>
      </w:r>
      <w:proofErr w:type="gramEnd"/>
      <w:r w:rsidRPr="00654B6A">
        <w:rPr>
          <w:lang w:val="fr-FR"/>
        </w:rPr>
        <w:t xml:space="preserve"> que tous les souffrants et les nécessiteux trouvent, par son intercession, paix et consolation.</w:t>
      </w:r>
    </w:p>
    <w:p w14:paraId="10295E57" w14:textId="77777777" w:rsidR="009003DE" w:rsidRPr="00654B6A" w:rsidRDefault="009003DE" w:rsidP="00CC1853">
      <w:pPr>
        <w:pStyle w:val="Sottotitoli"/>
        <w:rPr>
          <w:lang w:val="fr-FR"/>
        </w:rPr>
      </w:pPr>
      <w:r w:rsidRPr="00654B6A">
        <w:rPr>
          <w:lang w:val="fr-FR"/>
        </w:rPr>
        <w:lastRenderedPageBreak/>
        <w:t>Prions :</w:t>
      </w:r>
    </w:p>
    <w:p w14:paraId="61311A93" w14:textId="6846D365" w:rsidR="009003DE" w:rsidRPr="00654B6A" w:rsidRDefault="009003DE" w:rsidP="00DE6E25">
      <w:pPr>
        <w:pStyle w:val="Preghiera"/>
      </w:pPr>
      <w:r w:rsidRPr="00654B6A">
        <w:t xml:space="preserve">Ô Père, qui as voulu sauver l’humanité </w:t>
      </w:r>
      <w:r w:rsidR="00DE6E25" w:rsidRPr="00654B6A">
        <w:br/>
      </w:r>
      <w:r w:rsidRPr="00654B6A">
        <w:t xml:space="preserve">par la croix de ton Fils unique, accorde à tous ceux </w:t>
      </w:r>
      <w:r w:rsidR="00DE6E25" w:rsidRPr="00654B6A">
        <w:br/>
      </w:r>
      <w:r w:rsidRPr="00654B6A">
        <w:t>qui ont connu sur la terre</w:t>
      </w:r>
      <w:r w:rsidR="00D53194" w:rsidRPr="00654B6A">
        <w:t xml:space="preserve"> </w:t>
      </w:r>
      <w:r w:rsidRPr="00654B6A">
        <w:t xml:space="preserve">son mystère d’amour </w:t>
      </w:r>
      <w:r w:rsidR="00DE6E25" w:rsidRPr="00654B6A">
        <w:br/>
      </w:r>
      <w:r w:rsidRPr="00654B6A">
        <w:t xml:space="preserve">d’obtenir dans le ciel les fruits de sa rédemption. </w:t>
      </w:r>
      <w:r w:rsidR="00DE6E25" w:rsidRPr="00654B6A">
        <w:br/>
      </w:r>
      <w:r w:rsidRPr="00654B6A">
        <w:t>Il vit et règne avec Toi pour les siècles des siècles. Amen.</w:t>
      </w:r>
    </w:p>
    <w:p w14:paraId="338E447F" w14:textId="4764AC23" w:rsidR="009003DE" w:rsidRPr="00654B6A" w:rsidRDefault="009003DE" w:rsidP="00CC1853">
      <w:pPr>
        <w:pStyle w:val="Titoli"/>
        <w:rPr>
          <w:lang w:val="fr-FR"/>
        </w:rPr>
      </w:pPr>
      <w:r w:rsidRPr="00654B6A">
        <w:rPr>
          <w:b w:val="0"/>
          <w:bCs w:val="0"/>
          <w:color w:val="C00000"/>
          <w:lang w:val="fr-FR"/>
        </w:rPr>
        <w:t>7ᵉ jour</w:t>
      </w:r>
      <w:r w:rsidR="00CC1853" w:rsidRPr="00654B6A">
        <w:rPr>
          <w:b w:val="0"/>
          <w:bCs w:val="0"/>
          <w:color w:val="C00000"/>
          <w:lang w:val="fr-FR"/>
        </w:rPr>
        <w:br/>
      </w:r>
      <w:r w:rsidR="00CC1853" w:rsidRPr="00654B6A">
        <w:rPr>
          <w:sz w:val="12"/>
          <w:szCs w:val="12"/>
          <w:lang w:val="fr-FR"/>
        </w:rPr>
        <w:br/>
      </w:r>
      <w:r w:rsidRPr="00654B6A">
        <w:rPr>
          <w:lang w:val="fr-FR"/>
        </w:rPr>
        <w:t>SAINTETÉ ET ESPRIT DE PRIÈRE</w:t>
      </w:r>
    </w:p>
    <w:p w14:paraId="74DC74AC" w14:textId="77777777" w:rsidR="009003DE" w:rsidRPr="00654B6A" w:rsidRDefault="009003DE" w:rsidP="00CC1853">
      <w:pPr>
        <w:pStyle w:val="Sottotitoli"/>
        <w:rPr>
          <w:lang w:val="fr-FR"/>
        </w:rPr>
      </w:pPr>
      <w:r w:rsidRPr="00654B6A">
        <w:rPr>
          <w:lang w:val="fr-FR"/>
        </w:rPr>
        <w:t>Luc 11, 1</w:t>
      </w:r>
      <w:r w:rsidRPr="00654B6A">
        <w:rPr>
          <w:lang w:val="fr-FR"/>
        </w:rPr>
        <w:noBreakHyphen/>
        <w:t>4</w:t>
      </w:r>
    </w:p>
    <w:p w14:paraId="14841EDE" w14:textId="56748C52" w:rsidR="00020D55" w:rsidRPr="00654B6A" w:rsidRDefault="009003DE" w:rsidP="00CC1853">
      <w:pPr>
        <w:pStyle w:val="Scrittura"/>
        <w:rPr>
          <w:lang w:val="fr-FR"/>
        </w:rPr>
      </w:pPr>
      <w:r w:rsidRPr="00654B6A">
        <w:rPr>
          <w:lang w:val="fr-FR"/>
        </w:rPr>
        <w:t>«</w:t>
      </w:r>
      <w:r w:rsidR="00DE6E25" w:rsidRPr="00654B6A">
        <w:rPr>
          <w:lang w:val="fr-FR"/>
        </w:rPr>
        <w:t xml:space="preserve">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w:t>
      </w:r>
      <w:r w:rsidRPr="00654B6A">
        <w:rPr>
          <w:lang w:val="fr-FR"/>
        </w:rPr>
        <w:t>»</w:t>
      </w:r>
    </w:p>
    <w:p w14:paraId="2B650D94" w14:textId="581670EA" w:rsidR="009003DE" w:rsidRPr="00654B6A" w:rsidRDefault="009003DE" w:rsidP="00DE6E25">
      <w:pPr>
        <w:rPr>
          <w:lang w:val="fr-FR"/>
        </w:rPr>
      </w:pPr>
      <w:r w:rsidRPr="00654B6A">
        <w:rPr>
          <w:lang w:val="fr-FR"/>
        </w:rPr>
        <w:t>La vie spirituelle, selon l’enseignement de Saint Joseph Allamano, se fonde sur la prière, qui n’est pas un simple acte dévot, mais la force qui soutient chaque mission et chaque chemin de sainteté.</w:t>
      </w:r>
      <w:r w:rsidR="00CC1853" w:rsidRPr="00654B6A">
        <w:rPr>
          <w:lang w:val="fr-FR"/>
        </w:rPr>
        <w:t xml:space="preserve"> </w:t>
      </w:r>
      <w:r w:rsidRPr="00654B6A">
        <w:rPr>
          <w:lang w:val="fr-FR"/>
        </w:rPr>
        <w:t>Notre vie doit être continuellement nourrie par la prière, afin que notre service ne s’épuise pas et ne perde pas sa vigueur : « Oui, oui, travailler ; mais la prière est plus nécessaire que toute autre chose… D’abord, nous devons nous sanctifier, d’abord prier, puis faire du bien aux autres. »</w:t>
      </w:r>
    </w:p>
    <w:p w14:paraId="06348163" w14:textId="4BE87EC4" w:rsidR="009003DE" w:rsidRPr="00654B6A" w:rsidRDefault="009003DE" w:rsidP="00DE6E25">
      <w:pPr>
        <w:rPr>
          <w:lang w:val="fr-FR"/>
        </w:rPr>
      </w:pPr>
      <w:r w:rsidRPr="00654B6A">
        <w:rPr>
          <w:lang w:val="fr-FR"/>
        </w:rPr>
        <w:t xml:space="preserve">La prière n’est donc pas un devoir parmi tant d’autres, mais la source qui permet à la mission de fleurir. Enfin, Allamano invite tous à tendre vers une prière continue, qui ne se limite pas à des moments isolés, mais devient le souffle quotidien : un dialogue </w:t>
      </w:r>
      <w:r w:rsidRPr="00654B6A">
        <w:rPr>
          <w:lang w:val="fr-FR"/>
        </w:rPr>
        <w:lastRenderedPageBreak/>
        <w:t>constant avec Dieu qui transforme notre vie et nous rend capables de vivre, comme Saint Paul, en disant : « Ce n’est plus moi qui vis, mais le Christ qui vit en moi » (Gal 2,20).</w:t>
      </w:r>
    </w:p>
    <w:p w14:paraId="20F8F063" w14:textId="67BD3C38" w:rsidR="00F6285B" w:rsidRPr="00654B6A" w:rsidRDefault="00F6285B" w:rsidP="00CC1853">
      <w:pPr>
        <w:pStyle w:val="Sottotitoli"/>
        <w:rPr>
          <w:lang w:val="fr-FR"/>
        </w:rPr>
      </w:pPr>
      <w:r w:rsidRPr="00654B6A">
        <w:rPr>
          <w:lang w:val="fr-FR"/>
        </w:rPr>
        <w:t>Invocations</w:t>
      </w:r>
    </w:p>
    <w:p w14:paraId="6ECED2F9" w14:textId="77777777" w:rsidR="00F6285B" w:rsidRPr="00654B6A" w:rsidRDefault="00F6285B" w:rsidP="00CC1853">
      <w:pPr>
        <w:rPr>
          <w:lang w:val="fr-FR"/>
        </w:rPr>
      </w:pPr>
      <w:r w:rsidRPr="00654B6A">
        <w:rPr>
          <w:lang w:val="fr-FR"/>
        </w:rPr>
        <w:t>Toi qui priais le Père en silence et as enseigné aux disciples à dire « Père »,</w:t>
      </w:r>
    </w:p>
    <w:p w14:paraId="5CF85E9D" w14:textId="09F9B31E" w:rsidR="00F6285B" w:rsidRPr="00654B6A" w:rsidRDefault="00F6285B" w:rsidP="00CC1853">
      <w:pPr>
        <w:pStyle w:val="Risposta"/>
        <w:rPr>
          <w:lang w:val="fr-FR"/>
        </w:rPr>
      </w:pPr>
      <w:proofErr w:type="gramStart"/>
      <w:r w:rsidRPr="00654B6A">
        <w:rPr>
          <w:lang w:val="fr-FR"/>
        </w:rPr>
        <w:t>donne</w:t>
      </w:r>
      <w:proofErr w:type="gramEnd"/>
      <w:r w:rsidRPr="00654B6A">
        <w:rPr>
          <w:lang w:val="fr-FR"/>
        </w:rPr>
        <w:t>-nous un cœur qui désire la prière comme souffle vital, afin que chaque action naisse de la rencontre avec Toi et trouve en Toi sa force.</w:t>
      </w:r>
    </w:p>
    <w:p w14:paraId="24DAF330" w14:textId="77777777" w:rsidR="00F6285B" w:rsidRPr="00654B6A" w:rsidRDefault="00F6285B" w:rsidP="00CC1853">
      <w:pPr>
        <w:rPr>
          <w:lang w:val="fr-FR"/>
        </w:rPr>
      </w:pPr>
      <w:r w:rsidRPr="00654B6A">
        <w:rPr>
          <w:lang w:val="fr-FR"/>
        </w:rPr>
        <w:t xml:space="preserve">Toi qui nous rappelles que </w:t>
      </w:r>
      <w:r w:rsidRPr="00654B6A">
        <w:rPr>
          <w:rStyle w:val="Enfasigrassetto"/>
          <w:rFonts w:eastAsiaTheme="majorEastAsia"/>
          <w:b w:val="0"/>
          <w:bCs w:val="0"/>
          <w:lang w:val="fr-FR"/>
        </w:rPr>
        <w:t>l’être précède le faire</w:t>
      </w:r>
      <w:r w:rsidRPr="00654B6A">
        <w:rPr>
          <w:lang w:val="fr-FR"/>
        </w:rPr>
        <w:t>, et que la mission ne fleurit que chez ceux qui se laissent sanctifier,</w:t>
      </w:r>
    </w:p>
    <w:p w14:paraId="3F529543" w14:textId="35741C35" w:rsidR="00F6285B" w:rsidRPr="00654B6A" w:rsidRDefault="00F6285B" w:rsidP="00CC1853">
      <w:pPr>
        <w:pStyle w:val="Risposta"/>
        <w:rPr>
          <w:lang w:val="fr-FR"/>
        </w:rPr>
      </w:pPr>
      <w:proofErr w:type="gramStart"/>
      <w:r w:rsidRPr="00654B6A">
        <w:rPr>
          <w:lang w:val="fr-FR"/>
        </w:rPr>
        <w:t>aide</w:t>
      </w:r>
      <w:proofErr w:type="gramEnd"/>
      <w:r w:rsidRPr="00654B6A">
        <w:rPr>
          <w:lang w:val="fr-FR"/>
        </w:rPr>
        <w:t>-nous à rechercher toujours d’abord Ta présence, nous libérant de la précipitation et de l’activisme, afin que notre vie intérieure soutienne le bien que nous sommes appelés à accomplir.</w:t>
      </w:r>
    </w:p>
    <w:p w14:paraId="2C7219C0" w14:textId="77777777" w:rsidR="00F6285B" w:rsidRPr="00654B6A" w:rsidRDefault="00F6285B" w:rsidP="00CC1853">
      <w:pPr>
        <w:rPr>
          <w:b/>
          <w:bCs/>
          <w:lang w:val="fr-FR"/>
        </w:rPr>
      </w:pPr>
      <w:r w:rsidRPr="00654B6A">
        <w:rPr>
          <w:lang w:val="fr-FR"/>
        </w:rPr>
        <w:t xml:space="preserve">Toi qui transformes la vie de ceux qui se confient à Toi, jusqu’à pouvoir dire avec Saint Paul : </w:t>
      </w:r>
      <w:r w:rsidRPr="00654B6A">
        <w:rPr>
          <w:rStyle w:val="Enfasigrassetto"/>
          <w:rFonts w:eastAsiaTheme="majorEastAsia"/>
          <w:b w:val="0"/>
          <w:bCs w:val="0"/>
          <w:lang w:val="fr-FR"/>
        </w:rPr>
        <w:t>« Ce n’est plus moi qui vis, mais le Christ qui vit en moi »</w:t>
      </w:r>
      <w:r w:rsidRPr="00654B6A">
        <w:rPr>
          <w:lang w:val="fr-FR"/>
        </w:rPr>
        <w:t>,</w:t>
      </w:r>
    </w:p>
    <w:p w14:paraId="7D01EAF6" w14:textId="2BD9BF0E" w:rsidR="009003DE" w:rsidRPr="00654B6A" w:rsidRDefault="00F6285B" w:rsidP="00CC1853">
      <w:pPr>
        <w:pStyle w:val="Risposta"/>
        <w:rPr>
          <w:lang w:val="fr-FR"/>
        </w:rPr>
      </w:pPr>
      <w:proofErr w:type="gramStart"/>
      <w:r w:rsidRPr="00654B6A">
        <w:rPr>
          <w:lang w:val="fr-FR"/>
        </w:rPr>
        <w:t>conduis</w:t>
      </w:r>
      <w:proofErr w:type="gramEnd"/>
      <w:r w:rsidRPr="00654B6A">
        <w:rPr>
          <w:lang w:val="fr-FR"/>
        </w:rPr>
        <w:t>-nous vers une prière continue, simple et fidèle, afin que chaque instant devienne dialogue avec Toi et que chaque désir se conforme à Ton cœur.</w:t>
      </w:r>
    </w:p>
    <w:p w14:paraId="5D1115FC" w14:textId="77777777" w:rsidR="00F6285B" w:rsidRPr="00654B6A" w:rsidRDefault="00F6285B" w:rsidP="00DE6E25">
      <w:pPr>
        <w:pStyle w:val="Sottotitoli"/>
        <w:rPr>
          <w:lang w:val="fr-FR"/>
        </w:rPr>
      </w:pPr>
      <w:r w:rsidRPr="00654B6A">
        <w:rPr>
          <w:lang w:val="fr-FR"/>
        </w:rPr>
        <w:t>Prions :</w:t>
      </w:r>
    </w:p>
    <w:p w14:paraId="553277B6" w14:textId="77777777" w:rsidR="00DE6E25" w:rsidRPr="00654B6A" w:rsidRDefault="00F6285B" w:rsidP="00DE6E25">
      <w:pPr>
        <w:pStyle w:val="Preghiera"/>
      </w:pPr>
      <w:r w:rsidRPr="00654B6A">
        <w:t>Donne-nous, Seigneur, cet esprit de prière</w:t>
      </w:r>
      <w:r w:rsidR="00CC1853" w:rsidRPr="00654B6A">
        <w:t xml:space="preserve"> </w:t>
      </w:r>
      <w:r w:rsidR="00DE6E25" w:rsidRPr="00654B6A">
        <w:br/>
      </w:r>
      <w:r w:rsidRPr="00654B6A">
        <w:t xml:space="preserve">que Saint Joseph Allamano nous a légué </w:t>
      </w:r>
      <w:r w:rsidR="00DE6E25" w:rsidRPr="00654B6A">
        <w:br/>
      </w:r>
      <w:r w:rsidRPr="00654B6A">
        <w:t>comme un héritage précieux</w:t>
      </w:r>
      <w:r w:rsidR="00DE6E25" w:rsidRPr="00654B6A">
        <w:t xml:space="preserve"> : une</w:t>
      </w:r>
      <w:r w:rsidRPr="00654B6A">
        <w:t xml:space="preserve"> prière simple et sincère, </w:t>
      </w:r>
      <w:r w:rsidR="00DE6E25" w:rsidRPr="00654B6A">
        <w:br/>
      </w:r>
      <w:r w:rsidRPr="00654B6A">
        <w:t xml:space="preserve">capable de soutenir la mission et de faire germer la sainteté </w:t>
      </w:r>
      <w:r w:rsidR="00DE6E25" w:rsidRPr="00654B6A">
        <w:br/>
      </w:r>
      <w:r w:rsidRPr="00654B6A">
        <w:t xml:space="preserve">dans la vie de chaque jour. </w:t>
      </w:r>
    </w:p>
    <w:p w14:paraId="441C748A" w14:textId="2DDFAE8E" w:rsidR="00F6285B" w:rsidRPr="00654B6A" w:rsidRDefault="00F6285B" w:rsidP="00DE6E25">
      <w:pPr>
        <w:pStyle w:val="Preghiera"/>
      </w:pPr>
      <w:r w:rsidRPr="00654B6A">
        <w:t xml:space="preserve">Rends notre cœur docile à Ta présence, </w:t>
      </w:r>
      <w:r w:rsidR="00DE6E25" w:rsidRPr="00654B6A">
        <w:br/>
      </w:r>
      <w:r w:rsidRPr="00654B6A">
        <w:t xml:space="preserve">afin que notre vie devienne vraiment </w:t>
      </w:r>
      <w:r w:rsidR="00DE6E25" w:rsidRPr="00654B6A">
        <w:br/>
      </w:r>
      <w:r w:rsidRPr="00654B6A">
        <w:t xml:space="preserve">un dialogue continu avec Toi, clair et fidèle, </w:t>
      </w:r>
      <w:r w:rsidR="00DE6E25" w:rsidRPr="00654B6A">
        <w:br/>
      </w:r>
      <w:r w:rsidRPr="00654B6A">
        <w:t xml:space="preserve">capable d’éclairer nos pensées, </w:t>
      </w:r>
      <w:r w:rsidR="00DE6E25" w:rsidRPr="00654B6A">
        <w:br/>
      </w:r>
      <w:r w:rsidRPr="00654B6A">
        <w:lastRenderedPageBreak/>
        <w:t xml:space="preserve">de purifier nos paroles et de transformer chaque action </w:t>
      </w:r>
      <w:r w:rsidR="00DE6E25" w:rsidRPr="00654B6A">
        <w:br/>
      </w:r>
      <w:r w:rsidRPr="00654B6A">
        <w:t>en un acte d’amour.</w:t>
      </w:r>
    </w:p>
    <w:p w14:paraId="12AFBC62" w14:textId="77777777" w:rsidR="00F6285B" w:rsidRPr="00654B6A" w:rsidRDefault="00F6285B" w:rsidP="00DE6E25">
      <w:pPr>
        <w:pStyle w:val="Preghiera"/>
      </w:pPr>
      <w:r w:rsidRPr="00654B6A">
        <w:t>Amen.</w:t>
      </w:r>
    </w:p>
    <w:p w14:paraId="5308FF0A" w14:textId="2D1FEEB4" w:rsidR="00F6285B" w:rsidRPr="00654B6A" w:rsidRDefault="00F6285B" w:rsidP="00CC1853">
      <w:pPr>
        <w:pStyle w:val="Titoli"/>
        <w:rPr>
          <w:lang w:val="fr-FR"/>
        </w:rPr>
      </w:pPr>
      <w:r w:rsidRPr="00654B6A">
        <w:rPr>
          <w:b w:val="0"/>
          <w:bCs w:val="0"/>
          <w:color w:val="C00000"/>
          <w:lang w:val="fr-FR"/>
        </w:rPr>
        <w:t>8ᵉ jour</w:t>
      </w:r>
      <w:r w:rsidR="00CC1853" w:rsidRPr="00654B6A">
        <w:rPr>
          <w:b w:val="0"/>
          <w:bCs w:val="0"/>
          <w:color w:val="C00000"/>
          <w:lang w:val="fr-FR"/>
        </w:rPr>
        <w:br/>
      </w:r>
      <w:r w:rsidR="00CC1853" w:rsidRPr="00654B6A">
        <w:rPr>
          <w:sz w:val="12"/>
          <w:szCs w:val="12"/>
          <w:lang w:val="fr-FR"/>
        </w:rPr>
        <w:br/>
      </w:r>
      <w:r w:rsidRPr="00654B6A">
        <w:rPr>
          <w:lang w:val="fr-FR"/>
        </w:rPr>
        <w:t>SAINTETÉ ET ESPRIT DE FAMILLE</w:t>
      </w:r>
    </w:p>
    <w:p w14:paraId="3F743F3D" w14:textId="77777777" w:rsidR="00F6285B" w:rsidRPr="00654B6A" w:rsidRDefault="00F6285B" w:rsidP="00CC1853">
      <w:pPr>
        <w:pStyle w:val="Sottotitoli"/>
        <w:rPr>
          <w:lang w:val="fr-FR"/>
        </w:rPr>
      </w:pPr>
      <w:r w:rsidRPr="00654B6A">
        <w:rPr>
          <w:lang w:val="fr-FR"/>
        </w:rPr>
        <w:t>Jean 15, 12</w:t>
      </w:r>
      <w:r w:rsidRPr="00654B6A">
        <w:rPr>
          <w:lang w:val="fr-FR"/>
        </w:rPr>
        <w:noBreakHyphen/>
        <w:t>17</w:t>
      </w:r>
    </w:p>
    <w:p w14:paraId="3BBB654A" w14:textId="0C8672F4" w:rsidR="00F6285B" w:rsidRPr="00654B6A" w:rsidRDefault="00D53194" w:rsidP="00CC1853">
      <w:pPr>
        <w:pStyle w:val="Scrittura"/>
        <w:rPr>
          <w:lang w:val="fr-FR"/>
        </w:rPr>
      </w:pPr>
      <w:r w:rsidRPr="00654B6A">
        <w:rPr>
          <w:lang w:val="fr-FR"/>
        </w:rPr>
        <w:t xml:space="preserve"> </w:t>
      </w:r>
      <w:r w:rsidR="00F6285B" w:rsidRPr="00654B6A">
        <w:rPr>
          <w:lang w:val="fr-FR"/>
        </w:rPr>
        <w:t>«</w:t>
      </w:r>
      <w:r w:rsidR="00DE6E25" w:rsidRPr="00654B6A">
        <w:rPr>
          <w:lang w:val="fr-FR"/>
        </w:rPr>
        <w:t xml:space="preserve">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w:t>
      </w:r>
      <w:r w:rsidR="00F6285B" w:rsidRPr="00654B6A">
        <w:rPr>
          <w:lang w:val="fr-FR"/>
        </w:rPr>
        <w:t xml:space="preserve"> »</w:t>
      </w:r>
    </w:p>
    <w:p w14:paraId="25D5F5F3" w14:textId="09CD89DB" w:rsidR="00F6285B" w:rsidRPr="00654B6A" w:rsidRDefault="00F6285B" w:rsidP="00CC1853">
      <w:pPr>
        <w:rPr>
          <w:lang w:val="fr-FR"/>
        </w:rPr>
      </w:pPr>
      <w:r w:rsidRPr="00654B6A">
        <w:rPr>
          <w:lang w:val="fr-FR"/>
        </w:rPr>
        <w:t xml:space="preserve">L’esprit de famille est </w:t>
      </w:r>
      <w:r w:rsidRPr="00654B6A">
        <w:rPr>
          <w:rStyle w:val="Enfasigrassetto"/>
          <w:rFonts w:eastAsiaTheme="majorEastAsia"/>
          <w:b w:val="0"/>
          <w:bCs w:val="0"/>
          <w:lang w:val="fr-FR"/>
        </w:rPr>
        <w:t>le cœur de la spiritualité de Saint Joseph Allamano</w:t>
      </w:r>
      <w:r w:rsidRPr="00654B6A">
        <w:rPr>
          <w:lang w:val="fr-FR"/>
        </w:rPr>
        <w:t>, et la force de l’Institut ne naît pas du zèle individuel, mais de la communion construite chaque jour.</w:t>
      </w:r>
      <w:r w:rsidR="000222AB" w:rsidRPr="00654B6A">
        <w:rPr>
          <w:lang w:val="fr-FR"/>
        </w:rPr>
        <w:t xml:space="preserve"> </w:t>
      </w:r>
      <w:r w:rsidRPr="00654B6A">
        <w:rPr>
          <w:lang w:val="fr-FR"/>
        </w:rPr>
        <w:t xml:space="preserve">Il rappelait souvent que </w:t>
      </w:r>
      <w:r w:rsidRPr="00654B6A">
        <w:rPr>
          <w:rStyle w:val="Enfasigrassetto"/>
          <w:rFonts w:eastAsiaTheme="majorEastAsia"/>
          <w:b w:val="0"/>
          <w:bCs w:val="0"/>
          <w:lang w:val="fr-FR"/>
        </w:rPr>
        <w:t>la communauté est une famille</w:t>
      </w:r>
      <w:r w:rsidRPr="00654B6A">
        <w:rPr>
          <w:lang w:val="fr-FR"/>
        </w:rPr>
        <w:t xml:space="preserve"> et que </w:t>
      </w:r>
      <w:r w:rsidRPr="00654B6A">
        <w:rPr>
          <w:rStyle w:val="Enfasigrassetto"/>
          <w:rFonts w:eastAsiaTheme="majorEastAsia"/>
          <w:b w:val="0"/>
          <w:bCs w:val="0"/>
          <w:lang w:val="fr-FR"/>
        </w:rPr>
        <w:t>la première mission consiste à vivre des relations fraternelles authentiques</w:t>
      </w:r>
      <w:r w:rsidRPr="00654B6A">
        <w:rPr>
          <w:lang w:val="fr-FR"/>
        </w:rPr>
        <w:t xml:space="preserve"> :</w:t>
      </w:r>
      <w:r w:rsidRPr="00654B6A">
        <w:rPr>
          <w:b/>
          <w:bCs/>
          <w:lang w:val="fr-FR"/>
        </w:rPr>
        <w:t xml:space="preserve"> </w:t>
      </w:r>
      <w:r w:rsidRPr="00654B6A">
        <w:rPr>
          <w:rStyle w:val="Enfasigrassetto"/>
          <w:rFonts w:eastAsiaTheme="majorEastAsia"/>
          <w:b w:val="0"/>
          <w:bCs w:val="0"/>
          <w:lang w:val="fr-FR"/>
        </w:rPr>
        <w:t>« L’Institut est une famille ; vous devez vivre en vrais frères… nous devrions avoir un esprit de corps au point de donner notre vie les uns pour les autres. »</w:t>
      </w:r>
      <w:r w:rsidR="000222AB" w:rsidRPr="00654B6A">
        <w:rPr>
          <w:rStyle w:val="Enfasigrassetto"/>
          <w:rFonts w:eastAsiaTheme="majorEastAsia"/>
          <w:b w:val="0"/>
          <w:bCs w:val="0"/>
          <w:lang w:val="fr-FR"/>
        </w:rPr>
        <w:t xml:space="preserve"> </w:t>
      </w:r>
      <w:r w:rsidR="000222AB" w:rsidRPr="00654B6A">
        <w:rPr>
          <w:lang w:val="fr-FR"/>
        </w:rPr>
        <w:t>(</w:t>
      </w:r>
      <w:r w:rsidR="002B69B3" w:rsidRPr="00654B6A">
        <w:rPr>
          <w:i/>
          <w:iCs/>
          <w:lang w:val="fr-FR"/>
        </w:rPr>
        <w:t>Voici mon esprit</w:t>
      </w:r>
      <w:r w:rsidR="000222AB" w:rsidRPr="00654B6A">
        <w:rPr>
          <w:lang w:val="fr-FR"/>
        </w:rPr>
        <w:t>, cap. 7).</w:t>
      </w:r>
    </w:p>
    <w:p w14:paraId="2EC08561" w14:textId="3ECBADA3" w:rsidR="000222AB" w:rsidRPr="00654B6A" w:rsidRDefault="000222AB" w:rsidP="00DE6E25">
      <w:pPr>
        <w:rPr>
          <w:lang w:val="fr-FR"/>
        </w:rPr>
      </w:pPr>
      <w:r w:rsidRPr="00654B6A">
        <w:rPr>
          <w:lang w:val="fr-FR"/>
        </w:rPr>
        <w:t xml:space="preserve">L’esprit de famille se nourrit à travers des gestes </w:t>
      </w:r>
      <w:r w:rsidR="003B154E" w:rsidRPr="00654B6A">
        <w:rPr>
          <w:lang w:val="fr-FR"/>
        </w:rPr>
        <w:t>simples :</w:t>
      </w:r>
      <w:r w:rsidRPr="00654B6A">
        <w:rPr>
          <w:lang w:val="fr-FR"/>
        </w:rPr>
        <w:t xml:space="preserve"> accueil, pardon, collaboration, joie partagée. Allamano insistait sur le fait que l’unité est le fondement de toute œuvre </w:t>
      </w:r>
      <w:r w:rsidRPr="00654B6A">
        <w:rPr>
          <w:lang w:val="fr-FR"/>
        </w:rPr>
        <w:lastRenderedPageBreak/>
        <w:t>missionnaire : « Marchez ensemble, toujours unis, et le Seigneur bénira toutes vos œuvres</w:t>
      </w:r>
      <w:r w:rsidR="003B154E" w:rsidRPr="00654B6A">
        <w:rPr>
          <w:lang w:val="fr-FR"/>
        </w:rPr>
        <w:t>. »</w:t>
      </w:r>
      <w:r w:rsidRPr="00654B6A">
        <w:rPr>
          <w:lang w:val="fr-FR"/>
        </w:rPr>
        <w:t xml:space="preserve"> (</w:t>
      </w:r>
      <w:proofErr w:type="spellStart"/>
      <w:r w:rsidRPr="00654B6A">
        <w:rPr>
          <w:i/>
          <w:iCs/>
          <w:lang w:val="fr-FR"/>
        </w:rPr>
        <w:t>Lettere</w:t>
      </w:r>
      <w:proofErr w:type="spellEnd"/>
      <w:r w:rsidRPr="00654B6A">
        <w:rPr>
          <w:i/>
          <w:iCs/>
          <w:lang w:val="fr-FR"/>
        </w:rPr>
        <w:t xml:space="preserve"> ai </w:t>
      </w:r>
      <w:proofErr w:type="spellStart"/>
      <w:r w:rsidRPr="00654B6A">
        <w:rPr>
          <w:i/>
          <w:iCs/>
          <w:lang w:val="fr-FR"/>
        </w:rPr>
        <w:t>Missionari</w:t>
      </w:r>
      <w:proofErr w:type="spellEnd"/>
      <w:r w:rsidRPr="00654B6A">
        <w:rPr>
          <w:i/>
          <w:iCs/>
          <w:lang w:val="fr-FR"/>
        </w:rPr>
        <w:t>,</w:t>
      </w:r>
      <w:r w:rsidRPr="00654B6A">
        <w:rPr>
          <w:lang w:val="fr-FR"/>
        </w:rPr>
        <w:t xml:space="preserve"> vol. II, p. 74). Vivre l’esprit de famille signifie donc construire chaque jour un jardin commun, où la diversité devient richesse et où la mission devient un témoignage visible de l’amour de Dieu.</w:t>
      </w:r>
    </w:p>
    <w:p w14:paraId="725DC52C" w14:textId="77777777" w:rsidR="000222AB" w:rsidRPr="00654B6A" w:rsidRDefault="000222AB" w:rsidP="00CC1853">
      <w:pPr>
        <w:pStyle w:val="Sottotitoli"/>
        <w:rPr>
          <w:lang w:val="fr-FR"/>
        </w:rPr>
      </w:pPr>
      <w:r w:rsidRPr="00654B6A">
        <w:rPr>
          <w:lang w:val="fr-FR"/>
        </w:rPr>
        <w:t>Invocations</w:t>
      </w:r>
    </w:p>
    <w:p w14:paraId="082D57F2" w14:textId="77777777" w:rsidR="000222AB" w:rsidRPr="00654B6A" w:rsidRDefault="000222AB" w:rsidP="00CC1853">
      <w:pPr>
        <w:rPr>
          <w:lang w:val="fr-FR"/>
        </w:rPr>
      </w:pPr>
      <w:r w:rsidRPr="00654B6A">
        <w:rPr>
          <w:lang w:val="fr-FR"/>
        </w:rPr>
        <w:t>Seigneur Jésus, toi qui nous as révélé le cœur du Père et nous as commandé de nous aimer les uns les autres comme tu nous as aimés,</w:t>
      </w:r>
    </w:p>
    <w:p w14:paraId="12622BBD" w14:textId="5E37BD91" w:rsidR="000222AB" w:rsidRPr="00654B6A" w:rsidRDefault="000222AB" w:rsidP="00CC1853">
      <w:pPr>
        <w:pStyle w:val="Risposta"/>
        <w:rPr>
          <w:lang w:val="fr-FR"/>
        </w:rPr>
      </w:pPr>
      <w:proofErr w:type="gramStart"/>
      <w:r w:rsidRPr="00654B6A">
        <w:rPr>
          <w:lang w:val="fr-FR"/>
        </w:rPr>
        <w:t>fais</w:t>
      </w:r>
      <w:proofErr w:type="gramEnd"/>
      <w:r w:rsidRPr="00654B6A">
        <w:rPr>
          <w:lang w:val="fr-FR"/>
        </w:rPr>
        <w:t xml:space="preserve"> que l’esprit de famille enseigné par Saint Joseph Allamano devienne notre manière concrète de vivre l’Évangile : </w:t>
      </w:r>
      <w:r w:rsidRPr="00654B6A">
        <w:rPr>
          <w:rStyle w:val="Enfasigrassetto"/>
          <w:rFonts w:eastAsiaTheme="majorEastAsia"/>
          <w:b w:val="0"/>
          <w:bCs w:val="0"/>
          <w:lang w:val="fr-FR"/>
        </w:rPr>
        <w:t>un amour qui ne cherche pas son propre intérêt</w:t>
      </w:r>
      <w:r w:rsidRPr="00654B6A">
        <w:rPr>
          <w:lang w:val="fr-FR"/>
        </w:rPr>
        <w:t>.</w:t>
      </w:r>
    </w:p>
    <w:p w14:paraId="5B57ED30" w14:textId="77777777" w:rsidR="000222AB" w:rsidRPr="00654B6A" w:rsidRDefault="000222AB" w:rsidP="00CC1853">
      <w:pPr>
        <w:rPr>
          <w:lang w:val="fr-FR"/>
        </w:rPr>
      </w:pPr>
      <w:r w:rsidRPr="00654B6A">
        <w:rPr>
          <w:lang w:val="fr-FR"/>
        </w:rPr>
        <w:t>Toi qui nous as choisis et envoyés pour porter du fruit,</w:t>
      </w:r>
    </w:p>
    <w:p w14:paraId="5B34A3C9" w14:textId="26D11B56" w:rsidR="000222AB" w:rsidRPr="00654B6A" w:rsidRDefault="000222AB" w:rsidP="00CC1853">
      <w:pPr>
        <w:pStyle w:val="Risposta"/>
        <w:rPr>
          <w:lang w:val="fr-FR"/>
        </w:rPr>
      </w:pPr>
      <w:proofErr w:type="gramStart"/>
      <w:r w:rsidRPr="00654B6A">
        <w:rPr>
          <w:lang w:val="fr-FR"/>
        </w:rPr>
        <w:t>fais</w:t>
      </w:r>
      <w:proofErr w:type="gramEnd"/>
      <w:r w:rsidRPr="00654B6A">
        <w:rPr>
          <w:lang w:val="fr-FR"/>
        </w:rPr>
        <w:t xml:space="preserve"> de nous des instruments de Ta communion, afin que nous puissions former </w:t>
      </w:r>
      <w:r w:rsidRPr="00654B6A">
        <w:rPr>
          <w:rStyle w:val="Enfasigrassetto"/>
          <w:rFonts w:eastAsiaTheme="majorEastAsia"/>
          <w:b w:val="0"/>
          <w:bCs w:val="0"/>
          <w:lang w:val="fr-FR"/>
        </w:rPr>
        <w:t>«</w:t>
      </w:r>
      <w:r w:rsidRPr="00654B6A">
        <w:rPr>
          <w:rStyle w:val="Enfasigrassetto"/>
          <w:rFonts w:eastAsiaTheme="majorEastAsia"/>
          <w:lang w:val="fr-FR"/>
        </w:rPr>
        <w:t xml:space="preserve"> </w:t>
      </w:r>
      <w:r w:rsidRPr="00654B6A">
        <w:rPr>
          <w:rStyle w:val="Enfasigrassetto"/>
          <w:rFonts w:eastAsiaTheme="majorEastAsia"/>
          <w:b w:val="0"/>
          <w:bCs w:val="0"/>
          <w:lang w:val="fr-FR"/>
        </w:rPr>
        <w:t>un seul cœur et une seule âme »</w:t>
      </w:r>
      <w:r w:rsidRPr="00654B6A">
        <w:rPr>
          <w:lang w:val="fr-FR"/>
        </w:rPr>
        <w:t xml:space="preserve"> lorsque nous croyons que Tu es au milieu de nous.</w:t>
      </w:r>
    </w:p>
    <w:p w14:paraId="554C4662" w14:textId="77777777" w:rsidR="000222AB" w:rsidRPr="00654B6A" w:rsidRDefault="000222AB" w:rsidP="00CC1853">
      <w:pPr>
        <w:rPr>
          <w:lang w:val="fr-FR"/>
        </w:rPr>
      </w:pPr>
      <w:r w:rsidRPr="00654B6A">
        <w:rPr>
          <w:lang w:val="fr-FR"/>
        </w:rPr>
        <w:t>Toi qui nous rassembles comme enfants aimés et nous appelles à construire ensemble Ta maison,</w:t>
      </w:r>
    </w:p>
    <w:p w14:paraId="0D7C43B8" w14:textId="2404E91B" w:rsidR="000222AB" w:rsidRPr="00654B6A" w:rsidRDefault="000222AB" w:rsidP="00CC1853">
      <w:pPr>
        <w:pStyle w:val="Risposta"/>
        <w:rPr>
          <w:lang w:val="fr-FR"/>
        </w:rPr>
      </w:pPr>
      <w:proofErr w:type="gramStart"/>
      <w:r w:rsidRPr="00654B6A">
        <w:rPr>
          <w:lang w:val="fr-FR"/>
        </w:rPr>
        <w:t>donne</w:t>
      </w:r>
      <w:proofErr w:type="gramEnd"/>
      <w:r w:rsidRPr="00654B6A">
        <w:rPr>
          <w:lang w:val="fr-FR"/>
        </w:rPr>
        <w:t xml:space="preserve">-nous un cœur capable d’accueil et d’unité, afin que chaque parole et chaque geste deviennent </w:t>
      </w:r>
      <w:r w:rsidRPr="00654B6A">
        <w:rPr>
          <w:rStyle w:val="Enfasigrassetto"/>
          <w:rFonts w:eastAsiaTheme="majorEastAsia"/>
          <w:b w:val="0"/>
          <w:bCs w:val="0"/>
          <w:lang w:val="fr-FR"/>
        </w:rPr>
        <w:t>une graine de fraternité</w:t>
      </w:r>
      <w:r w:rsidRPr="00654B6A">
        <w:rPr>
          <w:lang w:val="fr-FR"/>
        </w:rPr>
        <w:t>.</w:t>
      </w:r>
    </w:p>
    <w:p w14:paraId="63453064" w14:textId="77777777" w:rsidR="00D64836" w:rsidRPr="00654B6A" w:rsidRDefault="000222AB" w:rsidP="00CC1853">
      <w:pPr>
        <w:pStyle w:val="Sottotitoli"/>
        <w:rPr>
          <w:lang w:val="fr-FR"/>
        </w:rPr>
      </w:pPr>
      <w:r w:rsidRPr="00654B6A">
        <w:rPr>
          <w:lang w:val="fr-FR"/>
        </w:rPr>
        <w:t>Prions :</w:t>
      </w:r>
    </w:p>
    <w:p w14:paraId="43236B1D" w14:textId="2C936C59" w:rsidR="000222AB" w:rsidRPr="00654B6A" w:rsidRDefault="000222AB" w:rsidP="00DE6E25">
      <w:pPr>
        <w:pStyle w:val="Preghiera"/>
      </w:pPr>
      <w:r w:rsidRPr="00654B6A">
        <w:t>Donne-nous, Seigneur, cet esprit de famille</w:t>
      </w:r>
      <w:r w:rsidR="00D64836" w:rsidRPr="00654B6A">
        <w:t xml:space="preserve"> </w:t>
      </w:r>
      <w:r w:rsidR="00DE6E25" w:rsidRPr="00654B6A">
        <w:br/>
      </w:r>
      <w:r w:rsidRPr="00654B6A">
        <w:t xml:space="preserve">que Saint Joseph Allamano nous a </w:t>
      </w:r>
      <w:proofErr w:type="gramStart"/>
      <w:r w:rsidRPr="00654B6A">
        <w:t>enseigné:</w:t>
      </w:r>
      <w:proofErr w:type="gramEnd"/>
      <w:r w:rsidR="00CC1853" w:rsidRPr="00654B6A">
        <w:t xml:space="preserve"> </w:t>
      </w:r>
      <w:r w:rsidR="00DE6E25" w:rsidRPr="00654B6A">
        <w:br/>
      </w:r>
      <w:r w:rsidRPr="00654B6A">
        <w:t>un esprit fait d’accueil, de pardon, de simplicité,</w:t>
      </w:r>
      <w:r w:rsidR="00D64836" w:rsidRPr="00654B6A">
        <w:t xml:space="preserve"> </w:t>
      </w:r>
      <w:r w:rsidR="00DE6E25" w:rsidRPr="00654B6A">
        <w:br/>
      </w:r>
      <w:r w:rsidRPr="00654B6A">
        <w:t>et d’une mission vécue ensemble, jamais seul.</w:t>
      </w:r>
    </w:p>
    <w:p w14:paraId="2A690D93" w14:textId="77777777" w:rsidR="00DE6E25" w:rsidRPr="00654B6A" w:rsidRDefault="000222AB" w:rsidP="00DE6E25">
      <w:pPr>
        <w:pStyle w:val="Preghiera"/>
      </w:pPr>
      <w:r w:rsidRPr="00654B6A">
        <w:t>Fais que notre unité devienne</w:t>
      </w:r>
      <w:r w:rsidR="00D64836" w:rsidRPr="00654B6A">
        <w:t xml:space="preserve"> </w:t>
      </w:r>
      <w:r w:rsidR="00DE6E25" w:rsidRPr="00654B6A">
        <w:br/>
      </w:r>
      <w:r w:rsidRPr="00654B6A">
        <w:t>un témoignage vivant de Ton Évangile,</w:t>
      </w:r>
      <w:r w:rsidR="00D64836" w:rsidRPr="00654B6A">
        <w:t xml:space="preserve"> </w:t>
      </w:r>
      <w:r w:rsidR="00DE6E25" w:rsidRPr="00654B6A">
        <w:br/>
      </w:r>
      <w:r w:rsidRPr="00654B6A">
        <w:t>que notre joie soit pleine</w:t>
      </w:r>
      <w:r w:rsidR="00D64836" w:rsidRPr="00654B6A">
        <w:t xml:space="preserve"> </w:t>
      </w:r>
      <w:r w:rsidRPr="00654B6A">
        <w:t>et que chacun de nos gestes</w:t>
      </w:r>
      <w:r w:rsidR="00D64836" w:rsidRPr="00654B6A">
        <w:t xml:space="preserve"> </w:t>
      </w:r>
      <w:r w:rsidR="00DE6E25" w:rsidRPr="00654B6A">
        <w:br/>
      </w:r>
      <w:r w:rsidRPr="00654B6A">
        <w:t>soit une graine de consolation pour le monde.</w:t>
      </w:r>
      <w:r w:rsidR="001E0C24" w:rsidRPr="00654B6A">
        <w:t xml:space="preserve"> </w:t>
      </w:r>
    </w:p>
    <w:p w14:paraId="2D7AF0BC" w14:textId="66C83A14" w:rsidR="000222AB" w:rsidRPr="00654B6A" w:rsidRDefault="000222AB" w:rsidP="00DE6E25">
      <w:pPr>
        <w:pStyle w:val="Preghiera"/>
      </w:pPr>
      <w:r w:rsidRPr="00654B6A">
        <w:t>Amen.</w:t>
      </w:r>
    </w:p>
    <w:p w14:paraId="55340DBA" w14:textId="63248E59" w:rsidR="00D64836" w:rsidRPr="00654B6A" w:rsidRDefault="00D64836" w:rsidP="00CC1853">
      <w:pPr>
        <w:pStyle w:val="Titoli"/>
        <w:rPr>
          <w:lang w:val="fr-FR"/>
        </w:rPr>
      </w:pPr>
      <w:r w:rsidRPr="00654B6A">
        <w:rPr>
          <w:b w:val="0"/>
          <w:bCs w:val="0"/>
          <w:color w:val="C00000"/>
          <w:lang w:val="fr-FR"/>
        </w:rPr>
        <w:lastRenderedPageBreak/>
        <w:t>9ᵉ jour</w:t>
      </w:r>
      <w:r w:rsidR="00CC1853" w:rsidRPr="00654B6A">
        <w:rPr>
          <w:b w:val="0"/>
          <w:bCs w:val="0"/>
          <w:color w:val="C00000"/>
          <w:lang w:val="fr-FR"/>
        </w:rPr>
        <w:br/>
      </w:r>
      <w:r w:rsidR="00CC1853" w:rsidRPr="00654B6A">
        <w:rPr>
          <w:sz w:val="12"/>
          <w:szCs w:val="12"/>
          <w:lang w:val="fr-FR"/>
        </w:rPr>
        <w:br/>
      </w:r>
      <w:r w:rsidRPr="00654B6A">
        <w:rPr>
          <w:lang w:val="fr-FR"/>
        </w:rPr>
        <w:t>SAINTETÉ ET DON D’AMOUR</w:t>
      </w:r>
    </w:p>
    <w:p w14:paraId="0B898187" w14:textId="77777777" w:rsidR="00D64836" w:rsidRPr="00654B6A" w:rsidRDefault="00D64836" w:rsidP="00CC1853">
      <w:pPr>
        <w:pStyle w:val="Sottotitoli"/>
        <w:rPr>
          <w:lang w:val="fr-FR"/>
        </w:rPr>
      </w:pPr>
      <w:r w:rsidRPr="00654B6A">
        <w:rPr>
          <w:lang w:val="fr-FR"/>
        </w:rPr>
        <w:t>Luc 10, 20</w:t>
      </w:r>
      <w:r w:rsidRPr="00654B6A">
        <w:rPr>
          <w:lang w:val="fr-FR"/>
        </w:rPr>
        <w:noBreakHyphen/>
        <w:t>22</w:t>
      </w:r>
    </w:p>
    <w:p w14:paraId="0206EFC4" w14:textId="40BABFAF" w:rsidR="00D64836" w:rsidRPr="00654B6A" w:rsidRDefault="00DE6E25" w:rsidP="003B154E">
      <w:pPr>
        <w:pStyle w:val="Scrittura"/>
        <w:spacing w:line="230" w:lineRule="auto"/>
        <w:rPr>
          <w:lang w:val="fr-FR"/>
        </w:rPr>
      </w:pPr>
      <w:r w:rsidRPr="00654B6A">
        <w:rPr>
          <w:lang w:val="fr-FR"/>
        </w:rPr>
        <w:t>«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w:t>
      </w:r>
      <w:proofErr w:type="gramStart"/>
      <w:r w:rsidRPr="00654B6A">
        <w:rPr>
          <w:lang w:val="fr-FR"/>
        </w:rPr>
        <w:t>.</w:t>
      </w:r>
      <w:r w:rsidR="00D64836" w:rsidRPr="00654B6A">
        <w:rPr>
          <w:lang w:val="fr-FR"/>
        </w:rPr>
        <w:t>»</w:t>
      </w:r>
      <w:proofErr w:type="gramEnd"/>
    </w:p>
    <w:p w14:paraId="766FBF9F" w14:textId="17CA578E" w:rsidR="00D64836" w:rsidRPr="00654B6A" w:rsidRDefault="00D64836" w:rsidP="003B154E">
      <w:pPr>
        <w:spacing w:line="230" w:lineRule="auto"/>
        <w:rPr>
          <w:lang w:val="fr-FR"/>
        </w:rPr>
      </w:pPr>
      <w:r w:rsidRPr="00654B6A">
        <w:rPr>
          <w:lang w:val="fr-FR"/>
        </w:rPr>
        <w:t>Nous célébrons le Premier Centenaire de la naissance au ciel de Saint Joseph Allamano !</w:t>
      </w:r>
      <w:r w:rsidR="00CC1853" w:rsidRPr="00654B6A">
        <w:rPr>
          <w:lang w:val="fr-FR"/>
        </w:rPr>
        <w:t xml:space="preserve"> </w:t>
      </w:r>
      <w:r w:rsidRPr="00654B6A">
        <w:rPr>
          <w:lang w:val="fr-FR"/>
        </w:rPr>
        <w:t>Sa mort a été une véritable naissance au ciel, l’aboutissement d’une vie terrestre vécue uniquement et totalement pour le Seigneur, qu’il a toujours aimé, et pour la Consolata, la Très tendre Mère, dont il se sentait particulièrement aimé. De ces grands amours naissait l’amour pour la personne, pour les « âmes » à sauver, proches et lointaines, avec un élan missionnaire qui dépassait toutes les limites.</w:t>
      </w:r>
    </w:p>
    <w:p w14:paraId="12CCDE49" w14:textId="7A21BCB9" w:rsidR="00D64836" w:rsidRPr="00654B6A" w:rsidRDefault="00D64836" w:rsidP="003B154E">
      <w:pPr>
        <w:spacing w:line="230" w:lineRule="auto"/>
        <w:rPr>
          <w:lang w:val="fr-FR"/>
        </w:rPr>
      </w:pPr>
      <w:r w:rsidRPr="00654B6A">
        <w:rPr>
          <w:lang w:val="fr-FR"/>
        </w:rPr>
        <w:t>La vie terrestre de Saint Joseph Allamano s’acheva à l’aube du 16 février 1926 :</w:t>
      </w:r>
      <w:r w:rsidR="00CC1853" w:rsidRPr="00654B6A">
        <w:rPr>
          <w:lang w:val="fr-FR"/>
        </w:rPr>
        <w:t xml:space="preserve"> </w:t>
      </w:r>
      <w:r w:rsidRPr="00654B6A">
        <w:rPr>
          <w:lang w:val="fr-FR"/>
        </w:rPr>
        <w:t>« De temps en temps, le regard si bon du Père aimé se fixe en haut, en un point, et sourit… il attend la Vierge, il est sûr qu’Elle est proche de son Fils bien-aimé, on sent fortement sa présence, et… l’espérance enfantine de la voir prendre son âme et l’emporter au ciel se nourrit. Et la voilà, la Mère ! À quatre heures cinq minutes, quelques sanglots plus forts permettent à sa belle et sainte âme de… s’envoler au Paradis, dans les bras de la Vierge</w:t>
      </w:r>
      <w:proofErr w:type="gramStart"/>
      <w:r w:rsidRPr="00654B6A">
        <w:rPr>
          <w:lang w:val="fr-FR"/>
        </w:rPr>
        <w:t>.»</w:t>
      </w:r>
      <w:proofErr w:type="gramEnd"/>
    </w:p>
    <w:p w14:paraId="58785FB9" w14:textId="7294CC82" w:rsidR="00D64836" w:rsidRPr="00654B6A" w:rsidRDefault="00D64836" w:rsidP="00DE6E25">
      <w:pPr>
        <w:rPr>
          <w:lang w:val="fr-FR"/>
        </w:rPr>
      </w:pPr>
      <w:r w:rsidRPr="00654B6A">
        <w:rPr>
          <w:lang w:val="fr-FR"/>
        </w:rPr>
        <w:t xml:space="preserve">Saint Joseph Allamano murmura jusqu’à son dernier souffle ce qui fut l’un des fondements de sa sainteté : la Volonté de Dieu. </w:t>
      </w:r>
      <w:r w:rsidRPr="00654B6A">
        <w:rPr>
          <w:lang w:val="fr-FR"/>
        </w:rPr>
        <w:lastRenderedPageBreak/>
        <w:t>Sa vie fut une offrande continue à Dieu et un engagement constant pour réaliser Son dessein avec une fidélité inébranlable.</w:t>
      </w:r>
    </w:p>
    <w:p w14:paraId="0FFBE36B" w14:textId="77777777" w:rsidR="001E0C24" w:rsidRPr="00654B6A" w:rsidRDefault="001E0C24" w:rsidP="00CC1853">
      <w:pPr>
        <w:pStyle w:val="Sottotitoli"/>
        <w:rPr>
          <w:lang w:val="fr-FR"/>
        </w:rPr>
      </w:pPr>
      <w:r w:rsidRPr="00654B6A">
        <w:rPr>
          <w:lang w:val="fr-FR"/>
        </w:rPr>
        <w:t>Invocations</w:t>
      </w:r>
    </w:p>
    <w:p w14:paraId="04540C46" w14:textId="77777777" w:rsidR="001E0C24" w:rsidRPr="00654B6A" w:rsidRDefault="001E0C24" w:rsidP="00CC1853">
      <w:pPr>
        <w:rPr>
          <w:lang w:val="fr-FR"/>
        </w:rPr>
      </w:pPr>
      <w:r w:rsidRPr="00654B6A">
        <w:rPr>
          <w:lang w:val="fr-FR"/>
        </w:rPr>
        <w:t>Saint Joseph Allamano s’approche de la fin de sa vie en irradiant grande paix et sérénité,</w:t>
      </w:r>
    </w:p>
    <w:p w14:paraId="4D502C27" w14:textId="3C6AF252" w:rsidR="001E0C24" w:rsidRPr="00654B6A" w:rsidRDefault="001E0C24" w:rsidP="00CC1853">
      <w:pPr>
        <w:pStyle w:val="Risposta"/>
        <w:rPr>
          <w:lang w:val="fr-FR"/>
        </w:rPr>
      </w:pPr>
      <w:proofErr w:type="gramStart"/>
      <w:r w:rsidRPr="00654B6A">
        <w:rPr>
          <w:lang w:val="fr-FR"/>
        </w:rPr>
        <w:t>avec</w:t>
      </w:r>
      <w:proofErr w:type="gramEnd"/>
      <w:r w:rsidRPr="00654B6A">
        <w:rPr>
          <w:lang w:val="fr-FR"/>
        </w:rPr>
        <w:t xml:space="preserve"> une confiance totale en Dieu pour avoir vécu en cherchant et en accomplissant Sa Volonté.</w:t>
      </w:r>
    </w:p>
    <w:p w14:paraId="580766F3" w14:textId="77777777" w:rsidR="001E0C24" w:rsidRPr="00654B6A" w:rsidRDefault="001E0C24" w:rsidP="00CC1853">
      <w:pPr>
        <w:rPr>
          <w:lang w:val="fr-FR"/>
        </w:rPr>
      </w:pPr>
      <w:r w:rsidRPr="00654B6A">
        <w:rPr>
          <w:lang w:val="fr-FR"/>
        </w:rPr>
        <w:t>Saint Joseph Allamano, père bienveillant, promet de continuer à guider et bénir ses fils et filles :</w:t>
      </w:r>
    </w:p>
    <w:p w14:paraId="17BABB6C" w14:textId="3DA47D4C" w:rsidR="001E0C24" w:rsidRPr="00654B6A" w:rsidRDefault="001E0C24" w:rsidP="00CC1853">
      <w:pPr>
        <w:pStyle w:val="Risposta"/>
        <w:rPr>
          <w:lang w:val="fr-FR"/>
        </w:rPr>
      </w:pPr>
      <w:r w:rsidRPr="00654B6A">
        <w:rPr>
          <w:lang w:val="fr-FR"/>
        </w:rPr>
        <w:t>« Quand je serai là-haut, je vous bénirai encore davantage : je serai toujours du côté de la famille</w:t>
      </w:r>
      <w:proofErr w:type="gramStart"/>
      <w:r w:rsidRPr="00654B6A">
        <w:rPr>
          <w:lang w:val="fr-FR"/>
        </w:rPr>
        <w:t>.»</w:t>
      </w:r>
      <w:proofErr w:type="gramEnd"/>
    </w:p>
    <w:p w14:paraId="7B45AA8C" w14:textId="77777777" w:rsidR="001E0C24" w:rsidRPr="00654B6A" w:rsidRDefault="001E0C24" w:rsidP="00CC1853">
      <w:pPr>
        <w:rPr>
          <w:lang w:val="fr-FR"/>
        </w:rPr>
      </w:pPr>
      <w:r w:rsidRPr="00654B6A">
        <w:rPr>
          <w:lang w:val="fr-FR"/>
        </w:rPr>
        <w:t>Aujourd’hui, en célébrant sa vie et sa sainteté, nous demandons qu’il envoie de nombreuses bénédictions à tous ceux qui l’invoquent avec confiance et à l’humanité assoiffée de paix et de consolation.</w:t>
      </w:r>
    </w:p>
    <w:p w14:paraId="71B4DD3F" w14:textId="0B12E680" w:rsidR="001E0C24" w:rsidRPr="00654B6A" w:rsidRDefault="001E0C24" w:rsidP="00CC1853">
      <w:pPr>
        <w:pStyle w:val="Risposta"/>
        <w:rPr>
          <w:lang w:val="fr-FR"/>
        </w:rPr>
      </w:pPr>
      <w:r w:rsidRPr="00654B6A">
        <w:rPr>
          <w:lang w:val="fr-FR"/>
        </w:rPr>
        <w:t xml:space="preserve"> « Aux pieds de notre Très Sainte Consolata, je vous bénis de tout cœur. »</w:t>
      </w:r>
    </w:p>
    <w:p w14:paraId="292513CA" w14:textId="77777777" w:rsidR="00103CD6" w:rsidRPr="00654B6A" w:rsidRDefault="001E0C24" w:rsidP="00CC1853">
      <w:pPr>
        <w:pStyle w:val="Sottotitoli"/>
        <w:rPr>
          <w:lang w:val="fr-FR"/>
        </w:rPr>
      </w:pPr>
      <w:r w:rsidRPr="00654B6A">
        <w:rPr>
          <w:lang w:val="fr-FR"/>
        </w:rPr>
        <w:t>Prions :</w:t>
      </w:r>
    </w:p>
    <w:p w14:paraId="124016FF" w14:textId="77777777" w:rsidR="00DE6E25" w:rsidRPr="00654B6A" w:rsidRDefault="001E0C24" w:rsidP="00DE6E25">
      <w:pPr>
        <w:pStyle w:val="Preghiera"/>
      </w:pPr>
      <w:r w:rsidRPr="00654B6A">
        <w:t xml:space="preserve">Saint Joseph Allamano, continue à nous encourager </w:t>
      </w:r>
      <w:r w:rsidR="00DE6E25" w:rsidRPr="00654B6A">
        <w:br/>
      </w:r>
      <w:r w:rsidRPr="00654B6A">
        <w:t xml:space="preserve">à parcourir le chemin de la vie. </w:t>
      </w:r>
      <w:r w:rsidR="00DE6E25" w:rsidRPr="00654B6A">
        <w:br/>
      </w:r>
      <w:r w:rsidRPr="00654B6A">
        <w:t xml:space="preserve">En marchant le long des routes du monde, </w:t>
      </w:r>
      <w:r w:rsidR="00DE6E25" w:rsidRPr="00654B6A">
        <w:br/>
      </w:r>
      <w:r w:rsidRPr="00654B6A">
        <w:t xml:space="preserve">puissions-nous être capables d’aimer, soulager, </w:t>
      </w:r>
      <w:r w:rsidR="00DE6E25" w:rsidRPr="00654B6A">
        <w:br/>
      </w:r>
      <w:r w:rsidRPr="00654B6A">
        <w:t xml:space="preserve">prendre sur nous, réconforter, soutenir, ranimer, consoler. </w:t>
      </w:r>
    </w:p>
    <w:p w14:paraId="169FEDA3" w14:textId="3F2DCACD" w:rsidR="001E0C24" w:rsidRPr="00654B6A" w:rsidRDefault="001E0C24" w:rsidP="00DE6E25">
      <w:pPr>
        <w:pStyle w:val="Preghiera"/>
      </w:pPr>
      <w:r w:rsidRPr="00654B6A">
        <w:t xml:space="preserve">Continue à nous bénir, </w:t>
      </w:r>
      <w:r w:rsidR="00DE6E25" w:rsidRPr="00654B6A">
        <w:br/>
      </w:r>
      <w:r w:rsidRPr="00654B6A">
        <w:t>à insuffler ta confiance inébranlable en Dieu</w:t>
      </w:r>
      <w:r w:rsidR="00DE6E25" w:rsidRPr="00654B6A">
        <w:br/>
      </w:r>
      <w:r w:rsidRPr="00654B6A">
        <w:t>et à rester unis à Lui, pour porter beaucoup de fruit.</w:t>
      </w:r>
    </w:p>
    <w:p w14:paraId="106C532B" w14:textId="77777777" w:rsidR="001E0C24" w:rsidRPr="00654B6A" w:rsidRDefault="001E0C24" w:rsidP="00DE6E25">
      <w:pPr>
        <w:pStyle w:val="Preghiera"/>
      </w:pPr>
      <w:r w:rsidRPr="00654B6A">
        <w:t>Amen.</w:t>
      </w:r>
    </w:p>
    <w:p w14:paraId="7CF467AB" w14:textId="77777777" w:rsidR="00DE6E25" w:rsidRPr="00654B6A" w:rsidRDefault="00DE6E25" w:rsidP="00DE6E25">
      <w:pPr>
        <w:rPr>
          <w:lang w:val="fr-FR"/>
        </w:rPr>
      </w:pPr>
    </w:p>
    <w:p w14:paraId="5BC0A5D4" w14:textId="77777777" w:rsidR="00DE6E25" w:rsidRPr="00654B6A" w:rsidRDefault="00DE6E25" w:rsidP="00DE6E25">
      <w:pPr>
        <w:rPr>
          <w:lang w:val="fr-FR"/>
        </w:rPr>
        <w:sectPr w:rsidR="00DE6E25" w:rsidRPr="00654B6A" w:rsidSect="00DE6E25">
          <w:footerReference w:type="even" r:id="rId10"/>
          <w:footerReference w:type="default" r:id="rId11"/>
          <w:pgSz w:w="8419" w:h="11906" w:orient="landscape" w:code="9"/>
          <w:pgMar w:top="1134" w:right="1134" w:bottom="1134" w:left="1134" w:header="709" w:footer="680" w:gutter="0"/>
          <w:cols w:space="708"/>
          <w:docGrid w:linePitch="360"/>
        </w:sectPr>
      </w:pPr>
    </w:p>
    <w:p w14:paraId="102D188F" w14:textId="77777777" w:rsidR="00DE6E25" w:rsidRDefault="00DE6E25" w:rsidP="00DE6E25">
      <w:pPr>
        <w:rPr>
          <w:lang w:val="fr-FR"/>
        </w:rPr>
      </w:pPr>
    </w:p>
    <w:p w14:paraId="5D1F369B" w14:textId="77777777" w:rsidR="00677FC7" w:rsidRDefault="00677FC7" w:rsidP="00DE6E25">
      <w:pPr>
        <w:rPr>
          <w:lang w:val="fr-FR"/>
        </w:rPr>
      </w:pPr>
    </w:p>
    <w:p w14:paraId="496A7517" w14:textId="2AADB5AC" w:rsidR="00677FC7" w:rsidRPr="00654B6A" w:rsidRDefault="00677FC7" w:rsidP="00DE6E25">
      <w:pPr>
        <w:rPr>
          <w:lang w:val="fr-FR"/>
        </w:rPr>
      </w:pPr>
      <w:r>
        <w:rPr>
          <w:i/>
          <w:iCs/>
          <w:noProof/>
          <w14:ligatures w14:val="standardContextual"/>
        </w:rPr>
        <w:drawing>
          <wp:anchor distT="0" distB="0" distL="114300" distR="114300" simplePos="0" relativeHeight="251661312" behindDoc="0" locked="0" layoutInCell="1" allowOverlap="1" wp14:anchorId="651F4D64" wp14:editId="2CE65CC2">
            <wp:simplePos x="0" y="0"/>
            <wp:positionH relativeFrom="margin">
              <wp:posOffset>333299</wp:posOffset>
            </wp:positionH>
            <wp:positionV relativeFrom="margin">
              <wp:posOffset>4435181</wp:posOffset>
            </wp:positionV>
            <wp:extent cx="3240000" cy="1627339"/>
            <wp:effectExtent l="0" t="0" r="0" b="0"/>
            <wp:wrapNone/>
            <wp:docPr id="911528130"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1528130" name="Immagine 3"/>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240000" cy="1627339"/>
                    </a:xfrm>
                    <a:prstGeom prst="rect">
                      <a:avLst/>
                    </a:prstGeom>
                  </pic:spPr>
                </pic:pic>
              </a:graphicData>
            </a:graphic>
            <wp14:sizeRelH relativeFrom="page">
              <wp14:pctWidth>0</wp14:pctWidth>
            </wp14:sizeRelH>
            <wp14:sizeRelV relativeFrom="page">
              <wp14:pctHeight>0</wp14:pctHeight>
            </wp14:sizeRelV>
          </wp:anchor>
        </w:drawing>
      </w:r>
    </w:p>
    <w:sectPr w:rsidR="00677FC7" w:rsidRPr="00654B6A" w:rsidSect="00DE6E25">
      <w:headerReference w:type="default" r:id="rId13"/>
      <w:footerReference w:type="even" r:id="rId14"/>
      <w:footerReference w:type="default" r:id="rId15"/>
      <w:pgSz w:w="8419" w:h="11906" w:orient="landscape" w:code="9"/>
      <w:pgMar w:top="1134" w:right="1134" w:bottom="1134"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AAEBEA" w14:textId="77777777" w:rsidR="00CD1F62" w:rsidRDefault="00CD1F62" w:rsidP="00DE6E25">
      <w:pPr>
        <w:spacing w:before="0"/>
      </w:pPr>
      <w:r>
        <w:separator/>
      </w:r>
    </w:p>
  </w:endnote>
  <w:endnote w:type="continuationSeparator" w:id="0">
    <w:p w14:paraId="54EF3EF0" w14:textId="77777777" w:rsidR="00CD1F62" w:rsidRDefault="00CD1F62" w:rsidP="00DE6E25">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GulimChe">
    <w:panose1 w:val="020B0609000101010101"/>
    <w:charset w:val="81"/>
    <w:family w:val="modern"/>
    <w:pitch w:val="fixed"/>
    <w:sig w:usb0="B00002AF" w:usb1="69D77CFB" w:usb2="00000030" w:usb3="00000000" w:csb0="0008009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45C67" w14:textId="46363FD7" w:rsidR="00DE6E25" w:rsidRPr="009E4D02" w:rsidRDefault="00DE6E25" w:rsidP="00DE6E25">
    <w:pPr>
      <w:pStyle w:val="Pidipagina"/>
      <w:pBdr>
        <w:top w:val="single" w:sz="4" w:space="2" w:color="C00000"/>
      </w:pBdr>
      <w:tabs>
        <w:tab w:val="clear" w:pos="4819"/>
        <w:tab w:val="right" w:pos="6096"/>
      </w:tabs>
      <w:rPr>
        <w:rFonts w:asciiTheme="majorHAnsi" w:hAnsiTheme="majorHAnsi"/>
        <w:color w:val="C00000"/>
        <w:sz w:val="22"/>
        <w:szCs w:val="22"/>
      </w:rPr>
    </w:pPr>
    <w:r w:rsidRPr="00717349">
      <w:rPr>
        <w:rFonts w:asciiTheme="majorHAnsi" w:hAnsiTheme="majorHAnsi"/>
        <w:color w:val="C00000"/>
      </w:rPr>
      <w:fldChar w:fldCharType="begin"/>
    </w:r>
    <w:r w:rsidRPr="00717349">
      <w:rPr>
        <w:rFonts w:asciiTheme="majorHAnsi" w:hAnsiTheme="majorHAnsi"/>
        <w:color w:val="C00000"/>
      </w:rPr>
      <w:instrText xml:space="preserve"> page </w:instrText>
    </w:r>
    <w:r w:rsidRPr="00717349">
      <w:rPr>
        <w:rFonts w:asciiTheme="majorHAnsi" w:hAnsiTheme="majorHAnsi"/>
        <w:color w:val="C00000"/>
      </w:rPr>
      <w:fldChar w:fldCharType="separate"/>
    </w:r>
    <w:r>
      <w:rPr>
        <w:rFonts w:asciiTheme="majorHAnsi" w:hAnsiTheme="majorHAnsi"/>
        <w:color w:val="C00000"/>
      </w:rPr>
      <w:t>4</w:t>
    </w:r>
    <w:r w:rsidRPr="00717349">
      <w:rPr>
        <w:rFonts w:asciiTheme="majorHAnsi" w:hAnsiTheme="majorHAnsi"/>
        <w:color w:val="C00000"/>
      </w:rPr>
      <w:fldChar w:fldCharType="end"/>
    </w:r>
    <w:r w:rsidRPr="00717349">
      <w:rPr>
        <w:rFonts w:asciiTheme="majorHAnsi" w:hAnsiTheme="majorHAnsi"/>
        <w:color w:val="C00000"/>
      </w:rPr>
      <w:tab/>
    </w:r>
    <w:r w:rsidR="0064375D" w:rsidRPr="0064375D">
      <w:rPr>
        <w:rFonts w:asciiTheme="majorHAnsi" w:hAnsiTheme="majorHAnsi"/>
        <w:color w:val="C00000"/>
        <w:sz w:val="22"/>
        <w:szCs w:val="22"/>
        <w:lang w:val="fr-FR"/>
      </w:rPr>
      <w:t>Neuvaine du Centenaire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3BB61" w14:textId="46384723" w:rsidR="0064375D" w:rsidRPr="0064375D" w:rsidRDefault="0064375D" w:rsidP="0064375D">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87471" w14:textId="77777777" w:rsidR="0064375D" w:rsidRPr="009E4D02" w:rsidRDefault="0064375D" w:rsidP="00DE6E25">
    <w:pPr>
      <w:pStyle w:val="Pidipagina"/>
      <w:pBdr>
        <w:top w:val="single" w:sz="4" w:space="2" w:color="C00000"/>
      </w:pBdr>
      <w:tabs>
        <w:tab w:val="clear" w:pos="4819"/>
        <w:tab w:val="right" w:pos="6096"/>
      </w:tabs>
      <w:rPr>
        <w:rFonts w:asciiTheme="majorHAnsi" w:hAnsiTheme="majorHAnsi"/>
        <w:color w:val="C00000"/>
        <w:sz w:val="22"/>
        <w:szCs w:val="22"/>
      </w:rPr>
    </w:pPr>
    <w:r w:rsidRPr="00717349">
      <w:rPr>
        <w:rFonts w:asciiTheme="majorHAnsi" w:hAnsiTheme="majorHAnsi"/>
        <w:color w:val="C00000"/>
      </w:rPr>
      <w:fldChar w:fldCharType="begin"/>
    </w:r>
    <w:r w:rsidRPr="00717349">
      <w:rPr>
        <w:rFonts w:asciiTheme="majorHAnsi" w:hAnsiTheme="majorHAnsi"/>
        <w:color w:val="C00000"/>
      </w:rPr>
      <w:instrText xml:space="preserve"> page </w:instrText>
    </w:r>
    <w:r w:rsidRPr="00717349">
      <w:rPr>
        <w:rFonts w:asciiTheme="majorHAnsi" w:hAnsiTheme="majorHAnsi"/>
        <w:color w:val="C00000"/>
      </w:rPr>
      <w:fldChar w:fldCharType="separate"/>
    </w:r>
    <w:r>
      <w:rPr>
        <w:rFonts w:asciiTheme="majorHAnsi" w:hAnsiTheme="majorHAnsi"/>
        <w:color w:val="C00000"/>
      </w:rPr>
      <w:t>4</w:t>
    </w:r>
    <w:r w:rsidRPr="00717349">
      <w:rPr>
        <w:rFonts w:asciiTheme="majorHAnsi" w:hAnsiTheme="majorHAnsi"/>
        <w:color w:val="C00000"/>
      </w:rPr>
      <w:fldChar w:fldCharType="end"/>
    </w:r>
    <w:r w:rsidRPr="00717349">
      <w:rPr>
        <w:rFonts w:asciiTheme="majorHAnsi" w:hAnsiTheme="majorHAnsi"/>
        <w:color w:val="C00000"/>
      </w:rPr>
      <w:tab/>
    </w:r>
    <w:r w:rsidRPr="0064375D">
      <w:rPr>
        <w:rFonts w:asciiTheme="majorHAnsi" w:hAnsiTheme="majorHAnsi"/>
        <w:color w:val="C00000"/>
        <w:sz w:val="22"/>
        <w:szCs w:val="22"/>
        <w:lang w:val="fr-FR"/>
      </w:rPr>
      <w:t>Neuvaine du Centenaire</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746387" w14:textId="77777777" w:rsidR="0064375D" w:rsidRPr="0064375D" w:rsidRDefault="0064375D" w:rsidP="00DE6E25">
    <w:pPr>
      <w:pStyle w:val="Pidipagina"/>
      <w:pBdr>
        <w:top w:val="single" w:sz="4" w:space="2" w:color="C00000"/>
      </w:pBdr>
      <w:tabs>
        <w:tab w:val="clear" w:pos="4819"/>
        <w:tab w:val="right" w:pos="6096"/>
      </w:tabs>
      <w:rPr>
        <w:rFonts w:asciiTheme="majorHAnsi" w:hAnsiTheme="majorHAnsi"/>
        <w:color w:val="C00000"/>
        <w:lang w:val="fr-FR"/>
      </w:rPr>
    </w:pPr>
    <w:r w:rsidRPr="0064375D">
      <w:rPr>
        <w:rFonts w:asciiTheme="majorHAnsi" w:hAnsiTheme="majorHAnsi"/>
        <w:color w:val="C00000"/>
        <w:sz w:val="22"/>
        <w:szCs w:val="22"/>
        <w:lang w:val="fr-FR"/>
      </w:rPr>
      <w:t>Neuvaine du Centenaire</w:t>
    </w:r>
    <w:r w:rsidRPr="0064375D">
      <w:rPr>
        <w:rFonts w:asciiTheme="majorHAnsi" w:hAnsiTheme="majorHAnsi"/>
        <w:color w:val="C00000"/>
        <w:lang w:val="fr-FR"/>
      </w:rPr>
      <w:tab/>
    </w:r>
    <w:r w:rsidRPr="0064375D">
      <w:rPr>
        <w:rFonts w:asciiTheme="majorHAnsi" w:hAnsiTheme="majorHAnsi"/>
        <w:color w:val="C00000"/>
        <w:lang w:val="fr-FR"/>
      </w:rPr>
      <w:fldChar w:fldCharType="begin"/>
    </w:r>
    <w:r w:rsidRPr="0064375D">
      <w:rPr>
        <w:rFonts w:asciiTheme="majorHAnsi" w:hAnsiTheme="majorHAnsi"/>
        <w:color w:val="C00000"/>
        <w:lang w:val="fr-FR"/>
      </w:rPr>
      <w:instrText xml:space="preserve"> page </w:instrText>
    </w:r>
    <w:r w:rsidRPr="0064375D">
      <w:rPr>
        <w:rFonts w:asciiTheme="majorHAnsi" w:hAnsiTheme="majorHAnsi"/>
        <w:color w:val="C00000"/>
        <w:lang w:val="fr-FR"/>
      </w:rPr>
      <w:fldChar w:fldCharType="separate"/>
    </w:r>
    <w:r w:rsidRPr="0064375D">
      <w:rPr>
        <w:rFonts w:asciiTheme="majorHAnsi" w:hAnsiTheme="majorHAnsi"/>
        <w:color w:val="C00000"/>
        <w:lang w:val="fr-FR"/>
      </w:rPr>
      <w:t>5</w:t>
    </w:r>
    <w:r w:rsidRPr="0064375D">
      <w:rPr>
        <w:rFonts w:asciiTheme="majorHAnsi" w:hAnsiTheme="majorHAnsi"/>
        <w:color w:val="C00000"/>
        <w:lang w:val="fr-F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A7891" w14:textId="06B035E2" w:rsidR="0064375D" w:rsidRPr="0064375D" w:rsidRDefault="0064375D" w:rsidP="0064375D">
    <w:pPr>
      <w:pStyle w:val="Pidipagina"/>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41883" w14:textId="77777777" w:rsidR="00DE6E25" w:rsidRDefault="00DE6E25">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A6AEA" w14:textId="77777777" w:rsidR="00CD1F62" w:rsidRDefault="00CD1F62" w:rsidP="00DE6E25">
      <w:pPr>
        <w:spacing w:before="0"/>
      </w:pPr>
      <w:r>
        <w:separator/>
      </w:r>
    </w:p>
  </w:footnote>
  <w:footnote w:type="continuationSeparator" w:id="0">
    <w:p w14:paraId="1AAD61C4" w14:textId="77777777" w:rsidR="00CD1F62" w:rsidRDefault="00CD1F62" w:rsidP="00DE6E25">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CCAF8" w14:textId="77777777" w:rsidR="00DE6E25" w:rsidRDefault="00DE6E25">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676B4"/>
    <w:multiLevelType w:val="hybridMultilevel"/>
    <w:tmpl w:val="5734FA9E"/>
    <w:lvl w:ilvl="0" w:tplc="890AB514">
      <w:start w:val="15"/>
      <w:numFmt w:val="bullet"/>
      <w:pStyle w:val="Risposta"/>
      <w:lvlText w:val="̶"/>
      <w:lvlJc w:val="right"/>
      <w:pPr>
        <w:ind w:left="360" w:hanging="360"/>
      </w:pPr>
      <w:rPr>
        <w:rFonts w:ascii="Times New Roman" w:hAnsi="Times New Roman" w:cs="Times New Roman" w:hint="default"/>
        <w:b w:val="0"/>
        <w:bCs w:val="0"/>
        <w:i w:val="0"/>
        <w:iCs w:val="0"/>
        <w:caps w:val="0"/>
        <w:smallCaps w:val="0"/>
        <w:strike w:val="0"/>
        <w:dstrike w:val="0"/>
        <w:outline w:val="0"/>
        <w:emboss w:val="0"/>
        <w:imprint w:val="0"/>
        <w:vanish w:val="0"/>
        <w:color w:val="C00000"/>
        <w:spacing w:val="0"/>
        <w:w w:val="100"/>
        <w:kern w:val="0"/>
        <w:position w:val="0"/>
        <w:sz w:val="24"/>
        <w:vertAlign w:val="baseli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48757051"/>
    <w:multiLevelType w:val="hybridMultilevel"/>
    <w:tmpl w:val="493E60C2"/>
    <w:lvl w:ilvl="0" w:tplc="E4EE2AEE">
      <w:numFmt w:val="bullet"/>
      <w:lvlText w:val="-"/>
      <w:lvlJc w:val="left"/>
      <w:pPr>
        <w:ind w:left="720" w:hanging="360"/>
      </w:pPr>
      <w:rPr>
        <w:rFonts w:ascii="Aptos" w:eastAsiaTheme="minorHAnsi" w:hAnsi="Aptos" w:cstheme="minorBid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 w15:restartNumberingAfterBreak="0">
    <w:nsid w:val="509A58F6"/>
    <w:multiLevelType w:val="hybridMultilevel"/>
    <w:tmpl w:val="F5C04A7E"/>
    <w:lvl w:ilvl="0" w:tplc="1C6A74A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52669C2"/>
    <w:multiLevelType w:val="hybridMultilevel"/>
    <w:tmpl w:val="5E44DE0C"/>
    <w:lvl w:ilvl="0" w:tplc="46AC80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6009AE"/>
    <w:multiLevelType w:val="hybridMultilevel"/>
    <w:tmpl w:val="5CB880A6"/>
    <w:lvl w:ilvl="0" w:tplc="CAA003BA">
      <w:start w:val="1"/>
      <w:numFmt w:val="bullet"/>
      <w:lvlText w:val="-"/>
      <w:lvlJc w:val="left"/>
      <w:pPr>
        <w:ind w:left="360" w:hanging="360"/>
      </w:pPr>
      <w:rPr>
        <w:rFonts w:ascii="Times New Roman" w:eastAsia="Times New Roman" w:hAnsi="Times New Roman" w:cs="Times New Roman"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16cid:durableId="1974600402">
    <w:abstractNumId w:val="4"/>
  </w:num>
  <w:num w:numId="2" w16cid:durableId="1263340774">
    <w:abstractNumId w:val="2"/>
  </w:num>
  <w:num w:numId="3" w16cid:durableId="1010333383">
    <w:abstractNumId w:val="1"/>
  </w:num>
  <w:num w:numId="4" w16cid:durableId="1308589158">
    <w:abstractNumId w:val="3"/>
  </w:num>
  <w:num w:numId="5" w16cid:durableId="15949696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defaultTabStop w:val="708"/>
  <w:hyphenationZone w:val="283"/>
  <w:evenAndOddHeaders/>
  <w:bookFoldPrint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7B3"/>
    <w:rsid w:val="00014F1E"/>
    <w:rsid w:val="00020D55"/>
    <w:rsid w:val="000222AB"/>
    <w:rsid w:val="00023A1C"/>
    <w:rsid w:val="0005198C"/>
    <w:rsid w:val="000E7478"/>
    <w:rsid w:val="00103CD6"/>
    <w:rsid w:val="00116D8A"/>
    <w:rsid w:val="001E0C24"/>
    <w:rsid w:val="001E6A92"/>
    <w:rsid w:val="00256091"/>
    <w:rsid w:val="002A614A"/>
    <w:rsid w:val="002B69B3"/>
    <w:rsid w:val="00322576"/>
    <w:rsid w:val="003341B1"/>
    <w:rsid w:val="003B154E"/>
    <w:rsid w:val="003C5F7A"/>
    <w:rsid w:val="004E4827"/>
    <w:rsid w:val="0064375D"/>
    <w:rsid w:val="00653800"/>
    <w:rsid w:val="00654B6A"/>
    <w:rsid w:val="00657488"/>
    <w:rsid w:val="006700FA"/>
    <w:rsid w:val="00677FC7"/>
    <w:rsid w:val="007963B7"/>
    <w:rsid w:val="007B1895"/>
    <w:rsid w:val="009003DE"/>
    <w:rsid w:val="00952582"/>
    <w:rsid w:val="00A460B2"/>
    <w:rsid w:val="00AB07B3"/>
    <w:rsid w:val="00B04854"/>
    <w:rsid w:val="00B15E1F"/>
    <w:rsid w:val="00BF4A92"/>
    <w:rsid w:val="00CA0B35"/>
    <w:rsid w:val="00CC1853"/>
    <w:rsid w:val="00CC72EC"/>
    <w:rsid w:val="00CD1F62"/>
    <w:rsid w:val="00D17616"/>
    <w:rsid w:val="00D53194"/>
    <w:rsid w:val="00D64836"/>
    <w:rsid w:val="00D9158B"/>
    <w:rsid w:val="00DC2768"/>
    <w:rsid w:val="00DE6E25"/>
    <w:rsid w:val="00E2089F"/>
    <w:rsid w:val="00E506B3"/>
    <w:rsid w:val="00E94DAD"/>
    <w:rsid w:val="00F6285B"/>
    <w:rsid w:val="00F711E3"/>
    <w:rsid w:val="00FA52E1"/>
  </w:rsids>
  <m:mathPr>
    <m:mathFont m:val="Cambria Math"/>
    <m:brkBin m:val="before"/>
    <m:brkBinSub m:val="--"/>
    <m:smallFrac m:val="0"/>
    <m:dispDef/>
    <m:lMargin m:val="0"/>
    <m:rMargin m:val="0"/>
    <m:defJc m:val="centerGroup"/>
    <m:wrapIndent m:val="1440"/>
    <m:intLim m:val="subSup"/>
    <m:naryLim m:val="undOvr"/>
  </m:mathPr>
  <w:themeFontLang w:val="it-I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49D3BD"/>
  <w15:chartTrackingRefBased/>
  <w15:docId w15:val="{FEB05AD1-51AF-4F42-8995-B4CAE62B4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94DAD"/>
    <w:pPr>
      <w:widowControl w:val="0"/>
      <w:suppressAutoHyphens/>
      <w:spacing w:before="120" w:after="0" w:line="240" w:lineRule="auto"/>
      <w:jc w:val="both"/>
    </w:pPr>
    <w:rPr>
      <w:rFonts w:ascii="Times New Roman" w:eastAsia="Malgun Gothic" w:hAnsi="Times New Roman" w:cs="Times New Roman"/>
      <w:kern w:val="2"/>
      <w:sz w:val="24"/>
      <w:szCs w:val="24"/>
      <w:lang w:eastAsia="zh-CN"/>
    </w:rPr>
  </w:style>
  <w:style w:type="paragraph" w:styleId="Titolo1">
    <w:name w:val="heading 1"/>
    <w:basedOn w:val="Normale"/>
    <w:next w:val="Normale"/>
    <w:link w:val="Titolo1Carattere"/>
    <w:uiPriority w:val="9"/>
    <w:qFormat/>
    <w:rsid w:val="00E94DAD"/>
    <w:pPr>
      <w:keepLines/>
      <w:spacing w:before="480" w:after="240"/>
      <w:outlineLvl w:val="0"/>
    </w:pPr>
    <w:rPr>
      <w:b/>
      <w:sz w:val="40"/>
      <w:szCs w:val="32"/>
    </w:rPr>
  </w:style>
  <w:style w:type="paragraph" w:styleId="Titolo2">
    <w:name w:val="heading 2"/>
    <w:basedOn w:val="Normale"/>
    <w:next w:val="Normale"/>
    <w:link w:val="Titolo2Carattere"/>
    <w:uiPriority w:val="9"/>
    <w:unhideWhenUsed/>
    <w:qFormat/>
    <w:rsid w:val="00E94DAD"/>
    <w:pPr>
      <w:keepNext/>
      <w:keepLines/>
      <w:spacing w:before="480" w:after="240"/>
      <w:outlineLvl w:val="1"/>
    </w:pPr>
    <w:rPr>
      <w:b/>
      <w:sz w:val="32"/>
      <w:szCs w:val="26"/>
    </w:rPr>
  </w:style>
  <w:style w:type="paragraph" w:styleId="Titolo3">
    <w:name w:val="heading 3"/>
    <w:basedOn w:val="Normale"/>
    <w:next w:val="Normale"/>
    <w:link w:val="Titolo3Carattere"/>
    <w:uiPriority w:val="9"/>
    <w:qFormat/>
    <w:rsid w:val="00E94DAD"/>
    <w:pPr>
      <w:keepNext/>
      <w:keepLines/>
      <w:spacing w:before="480"/>
      <w:outlineLvl w:val="2"/>
    </w:pPr>
    <w:rPr>
      <w:b/>
      <w:bCs/>
      <w:sz w:val="28"/>
      <w:szCs w:val="27"/>
    </w:rPr>
  </w:style>
  <w:style w:type="paragraph" w:styleId="Titolo4">
    <w:name w:val="heading 4"/>
    <w:basedOn w:val="Normale"/>
    <w:next w:val="Normale"/>
    <w:link w:val="Titolo4Carattere"/>
    <w:uiPriority w:val="9"/>
    <w:unhideWhenUsed/>
    <w:qFormat/>
    <w:rsid w:val="00E94DAD"/>
    <w:pPr>
      <w:keepNext/>
      <w:keepLines/>
      <w:spacing w:before="240"/>
      <w:outlineLvl w:val="3"/>
    </w:pPr>
    <w:rPr>
      <w:b/>
      <w:i/>
      <w:iCs/>
    </w:rPr>
  </w:style>
  <w:style w:type="paragraph" w:styleId="Titolo5">
    <w:name w:val="heading 5"/>
    <w:basedOn w:val="Normale"/>
    <w:next w:val="Normale"/>
    <w:link w:val="Titolo5Carattere"/>
    <w:uiPriority w:val="9"/>
    <w:unhideWhenUsed/>
    <w:qFormat/>
    <w:rsid w:val="00E94DAD"/>
    <w:pPr>
      <w:keepNext/>
      <w:keepLines/>
      <w:spacing w:before="240"/>
      <w:outlineLvl w:val="4"/>
    </w:pPr>
    <w:rPr>
      <w:color w:val="000000"/>
    </w:rPr>
  </w:style>
  <w:style w:type="paragraph" w:styleId="Titolo6">
    <w:name w:val="heading 6"/>
    <w:basedOn w:val="Normale"/>
    <w:next w:val="Normale"/>
    <w:link w:val="Titolo6Carattere"/>
    <w:uiPriority w:val="9"/>
    <w:semiHidden/>
    <w:unhideWhenUsed/>
    <w:qFormat/>
    <w:rsid w:val="00E94DAD"/>
    <w:pPr>
      <w:keepNext/>
      <w:keepLines/>
      <w:spacing w:before="40"/>
      <w:outlineLvl w:val="5"/>
    </w:pPr>
    <w:rPr>
      <w:rFonts w:asciiTheme="minorHAnsi" w:eastAsiaTheme="majorEastAsia" w:hAnsiTheme="minorHAnsi" w:cstheme="majorBidi"/>
      <w:i/>
      <w:iCs/>
      <w:color w:val="595959" w:themeColor="text1" w:themeTint="A6"/>
    </w:rPr>
  </w:style>
  <w:style w:type="paragraph" w:styleId="Titolo7">
    <w:name w:val="heading 7"/>
    <w:basedOn w:val="Normale"/>
    <w:next w:val="Normale"/>
    <w:link w:val="Titolo7Carattere"/>
    <w:uiPriority w:val="9"/>
    <w:semiHidden/>
    <w:unhideWhenUsed/>
    <w:qFormat/>
    <w:rsid w:val="00E94DAD"/>
    <w:pPr>
      <w:keepNext/>
      <w:keepLines/>
      <w:spacing w:before="40"/>
      <w:outlineLvl w:val="6"/>
    </w:pPr>
    <w:rPr>
      <w:rFonts w:asciiTheme="minorHAnsi" w:eastAsiaTheme="majorEastAsia" w:hAnsiTheme="minorHAnsi" w:cstheme="majorBidi"/>
      <w:color w:val="595959" w:themeColor="text1" w:themeTint="A6"/>
    </w:rPr>
  </w:style>
  <w:style w:type="paragraph" w:styleId="Titolo8">
    <w:name w:val="heading 8"/>
    <w:basedOn w:val="Normale"/>
    <w:next w:val="Normale"/>
    <w:link w:val="Titolo8Carattere"/>
    <w:uiPriority w:val="9"/>
    <w:semiHidden/>
    <w:unhideWhenUsed/>
    <w:qFormat/>
    <w:rsid w:val="00E94DAD"/>
    <w:pPr>
      <w:keepNext/>
      <w:keepLines/>
      <w:outlineLvl w:val="7"/>
    </w:pPr>
    <w:rPr>
      <w:rFonts w:asciiTheme="minorHAnsi" w:eastAsiaTheme="majorEastAsia" w:hAnsiTheme="minorHAnsi" w:cstheme="majorBidi"/>
      <w:i/>
      <w:iCs/>
      <w:color w:val="272727" w:themeColor="text1" w:themeTint="D8"/>
    </w:rPr>
  </w:style>
  <w:style w:type="paragraph" w:styleId="Titolo9">
    <w:name w:val="heading 9"/>
    <w:basedOn w:val="Normale"/>
    <w:next w:val="Normale"/>
    <w:link w:val="Titolo9Carattere"/>
    <w:uiPriority w:val="9"/>
    <w:semiHidden/>
    <w:unhideWhenUsed/>
    <w:qFormat/>
    <w:rsid w:val="00E94DAD"/>
    <w:pPr>
      <w:keepNext/>
      <w:keepLines/>
      <w:outlineLvl w:val="8"/>
    </w:pPr>
    <w:rPr>
      <w:rFonts w:asciiTheme="minorHAnsi" w:eastAsiaTheme="majorEastAsia" w:hAnsiTheme="minorHAnsi" w:cstheme="majorBidi"/>
      <w:color w:val="272727" w:themeColor="text1" w:themeTint="D8"/>
    </w:rPr>
  </w:style>
  <w:style w:type="character" w:default="1" w:styleId="Carpredefinitoparagrafo">
    <w:name w:val="Default Paragraph Font"/>
    <w:uiPriority w:val="1"/>
    <w:semiHidden/>
    <w:unhideWhenUsed/>
    <w:rsid w:val="00E94DA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rsid w:val="00E94DAD"/>
  </w:style>
  <w:style w:type="table" w:styleId="Grigliatabella">
    <w:name w:val="Table Grid"/>
    <w:basedOn w:val="Tabellanormale"/>
    <w:uiPriority w:val="39"/>
    <w:rsid w:val="002560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uiPriority w:val="9"/>
    <w:rsid w:val="00E94DAD"/>
    <w:rPr>
      <w:rFonts w:ascii="Times New Roman" w:eastAsia="Malgun Gothic" w:hAnsi="Times New Roman" w:cs="Times New Roman"/>
      <w:b/>
      <w:kern w:val="2"/>
      <w:sz w:val="40"/>
      <w:szCs w:val="32"/>
      <w:lang w:eastAsia="zh-CN"/>
    </w:rPr>
  </w:style>
  <w:style w:type="character" w:customStyle="1" w:styleId="Titolo2Carattere">
    <w:name w:val="Titolo 2 Carattere"/>
    <w:link w:val="Titolo2"/>
    <w:uiPriority w:val="9"/>
    <w:rsid w:val="00E94DAD"/>
    <w:rPr>
      <w:rFonts w:ascii="Times New Roman" w:eastAsia="Malgun Gothic" w:hAnsi="Times New Roman" w:cs="Times New Roman"/>
      <w:b/>
      <w:kern w:val="2"/>
      <w:sz w:val="32"/>
      <w:szCs w:val="26"/>
      <w:lang w:eastAsia="zh-CN"/>
    </w:rPr>
  </w:style>
  <w:style w:type="character" w:customStyle="1" w:styleId="Titolo3Carattere">
    <w:name w:val="Titolo 3 Carattere"/>
    <w:link w:val="Titolo3"/>
    <w:uiPriority w:val="9"/>
    <w:rsid w:val="00E94DAD"/>
    <w:rPr>
      <w:rFonts w:ascii="Times New Roman" w:eastAsia="Malgun Gothic" w:hAnsi="Times New Roman" w:cs="Times New Roman"/>
      <w:b/>
      <w:bCs/>
      <w:kern w:val="2"/>
      <w:sz w:val="28"/>
      <w:szCs w:val="27"/>
      <w:lang w:eastAsia="zh-CN"/>
    </w:rPr>
  </w:style>
  <w:style w:type="character" w:customStyle="1" w:styleId="Titolo4Carattere">
    <w:name w:val="Titolo 4 Carattere"/>
    <w:link w:val="Titolo4"/>
    <w:uiPriority w:val="9"/>
    <w:rsid w:val="00E94DAD"/>
    <w:rPr>
      <w:rFonts w:ascii="Times New Roman" w:eastAsia="Malgun Gothic" w:hAnsi="Times New Roman" w:cs="Times New Roman"/>
      <w:b/>
      <w:i/>
      <w:iCs/>
      <w:kern w:val="2"/>
      <w:sz w:val="24"/>
      <w:szCs w:val="24"/>
      <w:lang w:eastAsia="zh-CN"/>
    </w:rPr>
  </w:style>
  <w:style w:type="character" w:customStyle="1" w:styleId="Titolo5Carattere">
    <w:name w:val="Titolo 5 Carattere"/>
    <w:link w:val="Titolo5"/>
    <w:uiPriority w:val="9"/>
    <w:rsid w:val="00E94DAD"/>
    <w:rPr>
      <w:rFonts w:ascii="Times New Roman" w:eastAsia="Malgun Gothic" w:hAnsi="Times New Roman" w:cs="Times New Roman"/>
      <w:color w:val="000000"/>
      <w:kern w:val="2"/>
      <w:sz w:val="24"/>
      <w:szCs w:val="24"/>
      <w:lang w:eastAsia="zh-CN"/>
    </w:rPr>
  </w:style>
  <w:style w:type="character" w:customStyle="1" w:styleId="Titolo6Carattere">
    <w:name w:val="Titolo 6 Carattere"/>
    <w:basedOn w:val="Carpredefinitoparagrafo"/>
    <w:link w:val="Titolo6"/>
    <w:uiPriority w:val="9"/>
    <w:semiHidden/>
    <w:rsid w:val="00E94DAD"/>
    <w:rPr>
      <w:rFonts w:eastAsiaTheme="majorEastAsia" w:cstheme="majorBidi"/>
      <w:i/>
      <w:iCs/>
      <w:color w:val="595959" w:themeColor="text1" w:themeTint="A6"/>
      <w:kern w:val="2"/>
      <w:sz w:val="24"/>
      <w:szCs w:val="24"/>
      <w:lang w:eastAsia="zh-CN"/>
    </w:rPr>
  </w:style>
  <w:style w:type="character" w:customStyle="1" w:styleId="Titolo7Carattere">
    <w:name w:val="Titolo 7 Carattere"/>
    <w:basedOn w:val="Carpredefinitoparagrafo"/>
    <w:link w:val="Titolo7"/>
    <w:uiPriority w:val="9"/>
    <w:semiHidden/>
    <w:rsid w:val="00E94DAD"/>
    <w:rPr>
      <w:rFonts w:eastAsiaTheme="majorEastAsia" w:cstheme="majorBidi"/>
      <w:color w:val="595959" w:themeColor="text1" w:themeTint="A6"/>
      <w:kern w:val="2"/>
      <w:sz w:val="24"/>
      <w:szCs w:val="24"/>
      <w:lang w:eastAsia="zh-CN"/>
    </w:rPr>
  </w:style>
  <w:style w:type="character" w:customStyle="1" w:styleId="Titolo8Carattere">
    <w:name w:val="Titolo 8 Carattere"/>
    <w:basedOn w:val="Carpredefinitoparagrafo"/>
    <w:link w:val="Titolo8"/>
    <w:uiPriority w:val="9"/>
    <w:semiHidden/>
    <w:rsid w:val="00E94DAD"/>
    <w:rPr>
      <w:rFonts w:eastAsiaTheme="majorEastAsia" w:cstheme="majorBidi"/>
      <w:i/>
      <w:iCs/>
      <w:color w:val="272727" w:themeColor="text1" w:themeTint="D8"/>
      <w:kern w:val="2"/>
      <w:sz w:val="24"/>
      <w:szCs w:val="24"/>
      <w:lang w:eastAsia="zh-CN"/>
    </w:rPr>
  </w:style>
  <w:style w:type="character" w:customStyle="1" w:styleId="Titolo9Carattere">
    <w:name w:val="Titolo 9 Carattere"/>
    <w:basedOn w:val="Carpredefinitoparagrafo"/>
    <w:link w:val="Titolo9"/>
    <w:uiPriority w:val="9"/>
    <w:semiHidden/>
    <w:rsid w:val="00E94DAD"/>
    <w:rPr>
      <w:rFonts w:eastAsiaTheme="majorEastAsia" w:cstheme="majorBidi"/>
      <w:color w:val="272727" w:themeColor="text1" w:themeTint="D8"/>
      <w:kern w:val="2"/>
      <w:sz w:val="24"/>
      <w:szCs w:val="24"/>
      <w:lang w:eastAsia="zh-CN"/>
    </w:rPr>
  </w:style>
  <w:style w:type="paragraph" w:styleId="Titolo">
    <w:name w:val="Title"/>
    <w:basedOn w:val="Normale"/>
    <w:next w:val="Normale"/>
    <w:link w:val="TitoloCarattere"/>
    <w:uiPriority w:val="10"/>
    <w:qFormat/>
    <w:rsid w:val="00E94DAD"/>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94DAD"/>
    <w:rPr>
      <w:rFonts w:asciiTheme="majorHAnsi" w:eastAsiaTheme="majorEastAsia" w:hAnsiTheme="majorHAnsi" w:cstheme="majorBidi"/>
      <w:spacing w:val="-10"/>
      <w:kern w:val="28"/>
      <w:sz w:val="56"/>
      <w:szCs w:val="56"/>
      <w:lang w:eastAsia="zh-CN"/>
    </w:rPr>
  </w:style>
  <w:style w:type="paragraph" w:styleId="Sottotitolo">
    <w:name w:val="Subtitle"/>
    <w:basedOn w:val="Normale"/>
    <w:next w:val="Normale"/>
    <w:link w:val="SottotitoloCarattere"/>
    <w:uiPriority w:val="11"/>
    <w:qFormat/>
    <w:rsid w:val="00E94DAD"/>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94DAD"/>
    <w:rPr>
      <w:rFonts w:eastAsiaTheme="majorEastAsia" w:cstheme="majorBidi"/>
      <w:color w:val="595959" w:themeColor="text1" w:themeTint="A6"/>
      <w:spacing w:val="15"/>
      <w:kern w:val="2"/>
      <w:sz w:val="28"/>
      <w:szCs w:val="28"/>
      <w:lang w:eastAsia="zh-CN"/>
    </w:rPr>
  </w:style>
  <w:style w:type="paragraph" w:styleId="Citazione">
    <w:name w:val="Quote"/>
    <w:basedOn w:val="Normale"/>
    <w:next w:val="Normale"/>
    <w:link w:val="CitazioneCarattere"/>
    <w:uiPriority w:val="29"/>
    <w:qFormat/>
    <w:rsid w:val="00E94DA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E94DAD"/>
    <w:rPr>
      <w:rFonts w:ascii="Times New Roman" w:eastAsia="Malgun Gothic" w:hAnsi="Times New Roman" w:cs="Times New Roman"/>
      <w:i/>
      <w:iCs/>
      <w:color w:val="404040" w:themeColor="text1" w:themeTint="BF"/>
      <w:kern w:val="2"/>
      <w:sz w:val="24"/>
      <w:szCs w:val="24"/>
      <w:lang w:eastAsia="zh-CN"/>
    </w:rPr>
  </w:style>
  <w:style w:type="paragraph" w:styleId="Paragrafoelenco">
    <w:name w:val="List Paragraph"/>
    <w:basedOn w:val="Normale"/>
    <w:uiPriority w:val="34"/>
    <w:qFormat/>
    <w:rsid w:val="00E94DAD"/>
    <w:pPr>
      <w:ind w:left="720"/>
      <w:contextualSpacing/>
    </w:pPr>
  </w:style>
  <w:style w:type="character" w:styleId="Enfasiintensa">
    <w:name w:val="Intense Emphasis"/>
    <w:basedOn w:val="Carpredefinitoparagrafo"/>
    <w:uiPriority w:val="21"/>
    <w:qFormat/>
    <w:rsid w:val="00E94DAD"/>
    <w:rPr>
      <w:i/>
      <w:iCs/>
      <w:color w:val="2E74B5" w:themeColor="accent1" w:themeShade="BF"/>
    </w:rPr>
  </w:style>
  <w:style w:type="paragraph" w:styleId="Citazioneintensa">
    <w:name w:val="Intense Quote"/>
    <w:basedOn w:val="Normale"/>
    <w:next w:val="Normale"/>
    <w:link w:val="CitazioneintensaCarattere"/>
    <w:uiPriority w:val="30"/>
    <w:qFormat/>
    <w:rsid w:val="00E94DAD"/>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zioneintensaCarattere">
    <w:name w:val="Citazione intensa Carattere"/>
    <w:basedOn w:val="Carpredefinitoparagrafo"/>
    <w:link w:val="Citazioneintensa"/>
    <w:uiPriority w:val="30"/>
    <w:rsid w:val="00E94DAD"/>
    <w:rPr>
      <w:rFonts w:ascii="Times New Roman" w:eastAsia="Malgun Gothic" w:hAnsi="Times New Roman" w:cs="Times New Roman"/>
      <w:i/>
      <w:iCs/>
      <w:color w:val="2E74B5" w:themeColor="accent1" w:themeShade="BF"/>
      <w:kern w:val="2"/>
      <w:sz w:val="24"/>
      <w:szCs w:val="24"/>
      <w:lang w:eastAsia="zh-CN"/>
    </w:rPr>
  </w:style>
  <w:style w:type="character" w:styleId="Riferimentointenso">
    <w:name w:val="Intense Reference"/>
    <w:basedOn w:val="Carpredefinitoparagrafo"/>
    <w:uiPriority w:val="32"/>
    <w:qFormat/>
    <w:rsid w:val="00E94DAD"/>
    <w:rPr>
      <w:b/>
      <w:bCs/>
      <w:smallCaps/>
      <w:color w:val="2E74B5" w:themeColor="accent1" w:themeShade="BF"/>
      <w:spacing w:val="5"/>
    </w:rPr>
  </w:style>
  <w:style w:type="paragraph" w:styleId="NormaleWeb">
    <w:name w:val="Normal (Web)"/>
    <w:basedOn w:val="Normale"/>
    <w:uiPriority w:val="99"/>
    <w:unhideWhenUsed/>
    <w:rsid w:val="00AB07B3"/>
    <w:pPr>
      <w:spacing w:before="100" w:beforeAutospacing="1" w:after="100" w:afterAutospacing="1"/>
    </w:pPr>
    <w:rPr>
      <w:rFonts w:eastAsia="Times New Roman"/>
      <w:lang w:eastAsia="it-IT"/>
    </w:rPr>
  </w:style>
  <w:style w:type="character" w:styleId="Enfasigrassetto">
    <w:name w:val="Strong"/>
    <w:basedOn w:val="Carpredefinitoparagrafo"/>
    <w:uiPriority w:val="22"/>
    <w:qFormat/>
    <w:rsid w:val="00AB07B3"/>
    <w:rPr>
      <w:b/>
      <w:bCs/>
    </w:rPr>
  </w:style>
  <w:style w:type="character" w:styleId="Enfasicorsivo">
    <w:name w:val="Emphasis"/>
    <w:basedOn w:val="Carpredefinitoparagrafo"/>
    <w:uiPriority w:val="20"/>
    <w:qFormat/>
    <w:rsid w:val="00FA52E1"/>
    <w:rPr>
      <w:i/>
      <w:iCs/>
    </w:rPr>
  </w:style>
  <w:style w:type="paragraph" w:styleId="Testonormale">
    <w:name w:val="Plain Text"/>
    <w:basedOn w:val="Normale"/>
    <w:link w:val="TestonormaleCarattere"/>
    <w:uiPriority w:val="99"/>
    <w:semiHidden/>
    <w:unhideWhenUsed/>
    <w:rsid w:val="00E94DAD"/>
    <w:rPr>
      <w:rFonts w:ascii="Consolas" w:hAnsi="Consolas"/>
      <w:sz w:val="21"/>
      <w:szCs w:val="21"/>
    </w:rPr>
  </w:style>
  <w:style w:type="character" w:customStyle="1" w:styleId="TestonormaleCarattere">
    <w:name w:val="Testo normale Carattere"/>
    <w:link w:val="Testonormale"/>
    <w:uiPriority w:val="99"/>
    <w:semiHidden/>
    <w:rsid w:val="00E94DAD"/>
    <w:rPr>
      <w:rFonts w:ascii="Consolas" w:eastAsia="Malgun Gothic" w:hAnsi="Consolas" w:cs="Times New Roman"/>
      <w:kern w:val="2"/>
      <w:sz w:val="21"/>
      <w:szCs w:val="21"/>
      <w:lang w:eastAsia="zh-CN"/>
    </w:rPr>
  </w:style>
  <w:style w:type="paragraph" w:styleId="Nessunaspaziatura">
    <w:name w:val="No Spacing"/>
    <w:basedOn w:val="Normale"/>
    <w:uiPriority w:val="1"/>
    <w:qFormat/>
    <w:rsid w:val="00E94DAD"/>
    <w:pPr>
      <w:spacing w:before="0"/>
    </w:pPr>
  </w:style>
  <w:style w:type="paragraph" w:styleId="Sommario2">
    <w:name w:val="toc 2"/>
    <w:basedOn w:val="Normale"/>
    <w:uiPriority w:val="39"/>
    <w:rsid w:val="00E94DAD"/>
    <w:pPr>
      <w:widowControl/>
      <w:suppressLineNumbers/>
      <w:tabs>
        <w:tab w:val="right" w:leader="dot" w:pos="9071"/>
      </w:tabs>
      <w:adjustRightInd w:val="0"/>
      <w:snapToGrid w:val="0"/>
      <w:spacing w:line="276" w:lineRule="auto"/>
      <w:ind w:left="568"/>
    </w:pPr>
    <w:rPr>
      <w:rFonts w:eastAsia="GulimChe" w:cs="Lucida Sans"/>
      <w:kern w:val="28"/>
      <w:lang w:bidi="hi-IN"/>
    </w:rPr>
  </w:style>
  <w:style w:type="paragraph" w:styleId="Sommario1">
    <w:name w:val="toc 1"/>
    <w:basedOn w:val="Normale"/>
    <w:uiPriority w:val="39"/>
    <w:rsid w:val="00E94DAD"/>
    <w:pPr>
      <w:widowControl/>
      <w:suppressLineNumbers/>
      <w:tabs>
        <w:tab w:val="right" w:leader="dot" w:pos="9071"/>
      </w:tabs>
      <w:adjustRightInd w:val="0"/>
      <w:snapToGrid w:val="0"/>
      <w:spacing w:before="240" w:line="276" w:lineRule="auto"/>
      <w:ind w:left="284"/>
    </w:pPr>
    <w:rPr>
      <w:rFonts w:ascii="Georgia" w:eastAsia="GulimChe" w:hAnsi="Georgia" w:cs="Lucida Sans"/>
      <w:b/>
      <w:kern w:val="28"/>
      <w:lang w:bidi="hi-IN"/>
    </w:rPr>
  </w:style>
  <w:style w:type="paragraph" w:styleId="Sommario3">
    <w:name w:val="toc 3"/>
    <w:basedOn w:val="Normale"/>
    <w:next w:val="Normale"/>
    <w:uiPriority w:val="39"/>
    <w:unhideWhenUsed/>
    <w:rsid w:val="00E94DAD"/>
    <w:pPr>
      <w:tabs>
        <w:tab w:val="right" w:leader="dot" w:pos="9072"/>
      </w:tabs>
      <w:suppressAutoHyphens w:val="0"/>
      <w:spacing w:before="0" w:line="276" w:lineRule="auto"/>
    </w:pPr>
    <w:rPr>
      <w:rFonts w:ascii="Georgia" w:hAnsi="Georgia"/>
      <w:noProof/>
      <w:kern w:val="0"/>
      <w:szCs w:val="22"/>
      <w:lang w:eastAsia="ko-KR"/>
    </w:rPr>
  </w:style>
  <w:style w:type="paragraph" w:customStyle="1" w:styleId="TIT4">
    <w:name w:val="TIT 4"/>
    <w:basedOn w:val="Titolo4"/>
    <w:qFormat/>
    <w:rsid w:val="00E94DAD"/>
    <w:pPr>
      <w:ind w:left="1135"/>
    </w:pPr>
    <w:rPr>
      <w:rFonts w:ascii="Georgia" w:hAnsi="Georgia"/>
    </w:rPr>
  </w:style>
  <w:style w:type="character" w:styleId="Rimandonotaapidipagina">
    <w:name w:val="footnote reference"/>
    <w:uiPriority w:val="99"/>
    <w:semiHidden/>
    <w:unhideWhenUsed/>
    <w:rsid w:val="00E94DAD"/>
    <w:rPr>
      <w:vertAlign w:val="superscript"/>
    </w:rPr>
  </w:style>
  <w:style w:type="paragraph" w:styleId="Testonotaapidipagina">
    <w:name w:val="footnote text"/>
    <w:basedOn w:val="Normale"/>
    <w:link w:val="TestonotaapidipaginaCarattere"/>
    <w:uiPriority w:val="99"/>
    <w:semiHidden/>
    <w:unhideWhenUsed/>
    <w:rsid w:val="00E94DAD"/>
  </w:style>
  <w:style w:type="character" w:customStyle="1" w:styleId="TestonotaapidipaginaCarattere">
    <w:name w:val="Testo nota a piè di pagina Carattere"/>
    <w:link w:val="Testonotaapidipagina"/>
    <w:uiPriority w:val="99"/>
    <w:semiHidden/>
    <w:rsid w:val="00E94DAD"/>
    <w:rPr>
      <w:rFonts w:ascii="Times New Roman" w:eastAsia="Malgun Gothic" w:hAnsi="Times New Roman" w:cs="Times New Roman"/>
      <w:kern w:val="2"/>
      <w:sz w:val="24"/>
      <w:szCs w:val="24"/>
      <w:lang w:eastAsia="zh-CN"/>
    </w:rPr>
  </w:style>
  <w:style w:type="paragraph" w:styleId="Intestazione">
    <w:name w:val="header"/>
    <w:basedOn w:val="Normale"/>
    <w:link w:val="IntestazioneCarattere"/>
    <w:uiPriority w:val="99"/>
    <w:unhideWhenUsed/>
    <w:rsid w:val="00E94DAD"/>
    <w:pPr>
      <w:tabs>
        <w:tab w:val="center" w:pos="4819"/>
        <w:tab w:val="right" w:pos="9638"/>
      </w:tabs>
      <w:spacing w:before="0"/>
    </w:pPr>
  </w:style>
  <w:style w:type="character" w:customStyle="1" w:styleId="IntestazioneCarattere">
    <w:name w:val="Intestazione Carattere"/>
    <w:basedOn w:val="Carpredefinitoparagrafo"/>
    <w:link w:val="Intestazione"/>
    <w:uiPriority w:val="99"/>
    <w:rsid w:val="00E94DAD"/>
    <w:rPr>
      <w:rFonts w:ascii="Times New Roman" w:eastAsia="Malgun Gothic" w:hAnsi="Times New Roman" w:cs="Times New Roman"/>
      <w:kern w:val="2"/>
      <w:sz w:val="24"/>
      <w:szCs w:val="24"/>
      <w:lang w:eastAsia="zh-CN"/>
    </w:rPr>
  </w:style>
  <w:style w:type="paragraph" w:styleId="Pidipagina">
    <w:name w:val="footer"/>
    <w:basedOn w:val="Normale"/>
    <w:link w:val="PidipaginaCarattere"/>
    <w:uiPriority w:val="99"/>
    <w:unhideWhenUsed/>
    <w:rsid w:val="00E94DAD"/>
    <w:pPr>
      <w:tabs>
        <w:tab w:val="center" w:pos="4819"/>
        <w:tab w:val="right" w:pos="9638"/>
      </w:tabs>
      <w:spacing w:before="0"/>
    </w:pPr>
  </w:style>
  <w:style w:type="character" w:customStyle="1" w:styleId="PidipaginaCarattere">
    <w:name w:val="Piè di pagina Carattere"/>
    <w:basedOn w:val="Carpredefinitoparagrafo"/>
    <w:link w:val="Pidipagina"/>
    <w:uiPriority w:val="99"/>
    <w:rsid w:val="00E94DAD"/>
    <w:rPr>
      <w:rFonts w:ascii="Times New Roman" w:eastAsia="Malgun Gothic" w:hAnsi="Times New Roman" w:cs="Times New Roman"/>
      <w:kern w:val="2"/>
      <w:sz w:val="24"/>
      <w:szCs w:val="24"/>
      <w:lang w:eastAsia="zh-CN"/>
    </w:rPr>
  </w:style>
  <w:style w:type="paragraph" w:customStyle="1" w:styleId="Risposta">
    <w:name w:val="Risposta"/>
    <w:basedOn w:val="Paragrafoelenco"/>
    <w:qFormat/>
    <w:rsid w:val="00E94DAD"/>
    <w:pPr>
      <w:numPr>
        <w:numId w:val="5"/>
      </w:numPr>
      <w:spacing w:before="0"/>
      <w:ind w:left="312" w:hanging="227"/>
    </w:pPr>
    <w:rPr>
      <w:i/>
      <w:iCs/>
    </w:rPr>
  </w:style>
  <w:style w:type="paragraph" w:customStyle="1" w:styleId="Scrittura">
    <w:name w:val="Scrittura"/>
    <w:basedOn w:val="Normale"/>
    <w:qFormat/>
    <w:rsid w:val="00E94DAD"/>
    <w:pPr>
      <w:spacing w:after="360"/>
      <w:ind w:left="284"/>
      <w:contextualSpacing/>
    </w:pPr>
    <w:rPr>
      <w:i/>
      <w:iCs/>
    </w:rPr>
  </w:style>
  <w:style w:type="character" w:styleId="Enfasidelicata">
    <w:name w:val="Subtle Emphasis"/>
    <w:basedOn w:val="Carpredefinitoparagrafo"/>
    <w:uiPriority w:val="19"/>
    <w:qFormat/>
    <w:rsid w:val="00F711E3"/>
    <w:rPr>
      <w:i/>
      <w:iCs/>
      <w:color w:val="404040" w:themeColor="text1" w:themeTint="BF"/>
    </w:rPr>
  </w:style>
  <w:style w:type="paragraph" w:customStyle="1" w:styleId="Titoli">
    <w:name w:val="Titoli"/>
    <w:basedOn w:val="Titolo3"/>
    <w:qFormat/>
    <w:rsid w:val="00E94DAD"/>
    <w:pPr>
      <w:jc w:val="center"/>
    </w:pPr>
  </w:style>
  <w:style w:type="paragraph" w:customStyle="1" w:styleId="Sottotitoli">
    <w:name w:val="Sottotitoli"/>
    <w:basedOn w:val="Titolo4"/>
    <w:qFormat/>
    <w:rsid w:val="00E94DAD"/>
    <w:rPr>
      <w:b w:val="0"/>
      <w:color w:val="C00000"/>
    </w:rPr>
  </w:style>
  <w:style w:type="paragraph" w:customStyle="1" w:styleId="Preghiera">
    <w:name w:val="Preghiera"/>
    <w:basedOn w:val="Normale"/>
    <w:qFormat/>
    <w:rsid w:val="00E94DAD"/>
    <w:pPr>
      <w:ind w:left="284"/>
      <w:contextualSpacing/>
      <w:jc w:val="left"/>
    </w:pPr>
    <w:rPr>
      <w:i/>
      <w:iCs/>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esktop\PER%20DG\CENTENARIO\Novena\Novena-Centenario.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Novena-Centenario.dotx</Template>
  <TotalTime>221</TotalTime>
  <Pages>20</Pages>
  <Words>3832</Words>
  <Characters>21849</Characters>
  <Application>Microsoft Office Word</Application>
  <DocSecurity>0</DocSecurity>
  <Lines>182</Lines>
  <Paragraphs>51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25630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Adolphe Mulengezi</dc:creator>
  <cp:keywords/>
  <dc:description/>
  <cp:lastModifiedBy>Pedro Louro</cp:lastModifiedBy>
  <cp:revision>9</cp:revision>
  <dcterms:created xsi:type="dcterms:W3CDTF">2026-01-31T16:57:00Z</dcterms:created>
  <dcterms:modified xsi:type="dcterms:W3CDTF">2026-02-02T20:17:00Z</dcterms:modified>
</cp:coreProperties>
</file>